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69C" w:rsidRPr="00614F73" w:rsidRDefault="00204A85" w:rsidP="00204A85">
      <w:pPr>
        <w:pStyle w:val="Header"/>
        <w:jc w:val="right"/>
        <w:rPr>
          <w:b/>
          <w:sz w:val="32"/>
          <w:szCs w:val="32"/>
        </w:rPr>
      </w:pPr>
      <w:r w:rsidRPr="00614F73">
        <w:rPr>
          <w:b/>
          <w:sz w:val="32"/>
          <w:szCs w:val="32"/>
        </w:rPr>
        <w:t>Töö nr 0</w:t>
      </w:r>
      <w:r w:rsidR="009E5A4B" w:rsidRPr="00614F73">
        <w:rPr>
          <w:b/>
          <w:sz w:val="32"/>
          <w:szCs w:val="32"/>
        </w:rPr>
        <w:t>7</w:t>
      </w:r>
      <w:r w:rsidRPr="00614F73">
        <w:rPr>
          <w:b/>
          <w:sz w:val="32"/>
          <w:szCs w:val="32"/>
        </w:rPr>
        <w:t>12</w:t>
      </w:r>
      <w:r w:rsidR="00A45E8B" w:rsidRPr="00614F73">
        <w:rPr>
          <w:b/>
          <w:sz w:val="32"/>
          <w:szCs w:val="32"/>
        </w:rPr>
        <w:t xml:space="preserve"> </w:t>
      </w:r>
    </w:p>
    <w:p w:rsidR="008A769C" w:rsidRPr="00614F73" w:rsidRDefault="008A769C" w:rsidP="008A769C">
      <w:pPr>
        <w:pStyle w:val="Header"/>
      </w:pPr>
    </w:p>
    <w:p w:rsidR="008A769C" w:rsidRPr="00614F73" w:rsidRDefault="00AD14F3" w:rsidP="00204A85">
      <w:pPr>
        <w:pStyle w:val="Header"/>
        <w:spacing w:line="360" w:lineRule="auto"/>
        <w:rPr>
          <w:rFonts w:ascii="Times New Roman" w:hAnsi="Times New Roman" w:cs="Times New Roman"/>
          <w:sz w:val="28"/>
          <w:szCs w:val="28"/>
          <w:u w:val="single"/>
        </w:rPr>
      </w:pPr>
      <w:r>
        <w:rPr>
          <w:rFonts w:ascii="Times New Roman" w:hAnsi="Times New Roman" w:cs="Times New Roman"/>
          <w:noProof/>
          <w:sz w:val="28"/>
          <w:szCs w:val="28"/>
          <w:u w:val="single"/>
          <w:lang w:eastAsia="zh-TW"/>
        </w:rPr>
        <w:pict>
          <v:shapetype id="_x0000_t202" coordsize="21600,21600" o:spt="202" path="m,l,21600r21600,l21600,xe">
            <v:stroke joinstyle="miter"/>
            <v:path gradientshapeok="t" o:connecttype="rect"/>
          </v:shapetype>
          <v:shape id="_x0000_s1027" type="#_x0000_t202" style="position:absolute;margin-left:235.25pt;margin-top:8.95pt;width:236.65pt;height:118.85pt;z-index:251662336;mso-height-percent:200;mso-height-percent:200;mso-width-relative:margin;mso-height-relative:margin" stroked="f">
            <v:textbox style="mso-fit-shape-to-text:t">
              <w:txbxContent>
                <w:p w:rsidR="0015221F" w:rsidRDefault="0015221F">
                  <w:r>
                    <w:rPr>
                      <w:noProof/>
                      <w:lang w:eastAsia="et-EE"/>
                    </w:rPr>
                    <w:drawing>
                      <wp:inline distT="0" distB="0" distL="0" distR="0">
                        <wp:extent cx="2760371" cy="1265274"/>
                        <wp:effectExtent l="19050" t="0" r="1879"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2766144" cy="1267920"/>
                                </a:xfrm>
                                <a:prstGeom prst="rect">
                                  <a:avLst/>
                                </a:prstGeom>
                                <a:noFill/>
                                <a:ln w="9525">
                                  <a:noFill/>
                                  <a:miter lim="800000"/>
                                  <a:headEnd/>
                                  <a:tailEnd/>
                                </a:ln>
                              </pic:spPr>
                            </pic:pic>
                          </a:graphicData>
                        </a:graphic>
                      </wp:inline>
                    </w:drawing>
                  </w:r>
                </w:p>
              </w:txbxContent>
            </v:textbox>
          </v:shape>
        </w:pict>
      </w:r>
      <w:r w:rsidR="002B7284" w:rsidRPr="00614F73">
        <w:rPr>
          <w:rFonts w:ascii="Times New Roman" w:hAnsi="Times New Roman" w:cs="Times New Roman"/>
          <w:sz w:val="28"/>
          <w:szCs w:val="28"/>
          <w:u w:val="single"/>
        </w:rPr>
        <w:t>Tellija: Keskkonnaagentuur</w:t>
      </w:r>
    </w:p>
    <w:p w:rsidR="008A769C" w:rsidRPr="00614F73" w:rsidRDefault="00D64064" w:rsidP="00204A85">
      <w:pPr>
        <w:pStyle w:val="Header"/>
        <w:spacing w:line="360" w:lineRule="auto"/>
        <w:rPr>
          <w:rFonts w:ascii="Times New Roman" w:hAnsi="Times New Roman" w:cs="Times New Roman"/>
          <w:sz w:val="28"/>
          <w:szCs w:val="28"/>
          <w:u w:val="single"/>
        </w:rPr>
      </w:pPr>
      <w:r w:rsidRPr="00614F73">
        <w:rPr>
          <w:rFonts w:ascii="Times New Roman" w:hAnsi="Times New Roman" w:cs="Times New Roman"/>
          <w:sz w:val="28"/>
          <w:szCs w:val="28"/>
          <w:u w:val="single"/>
        </w:rPr>
        <w:t>Leping nr 3-3T\</w:t>
      </w:r>
      <w:r w:rsidR="007B2D50" w:rsidRPr="00614F73">
        <w:rPr>
          <w:rFonts w:ascii="Times New Roman" w:hAnsi="Times New Roman" w:cs="Times New Roman"/>
          <w:sz w:val="28"/>
          <w:szCs w:val="28"/>
          <w:u w:val="single"/>
        </w:rPr>
        <w:t>30</w:t>
      </w:r>
    </w:p>
    <w:p w:rsidR="00D64064" w:rsidRPr="00614F73" w:rsidRDefault="00D64064" w:rsidP="00204A85">
      <w:pPr>
        <w:pStyle w:val="Header"/>
        <w:spacing w:line="360" w:lineRule="auto"/>
        <w:rPr>
          <w:rFonts w:ascii="Times New Roman" w:hAnsi="Times New Roman" w:cs="Times New Roman"/>
          <w:sz w:val="28"/>
          <w:szCs w:val="28"/>
        </w:rPr>
      </w:pPr>
    </w:p>
    <w:p w:rsidR="009B2745" w:rsidRPr="00614F73" w:rsidRDefault="009B2745" w:rsidP="008A769C">
      <w:pPr>
        <w:pStyle w:val="Header"/>
      </w:pPr>
    </w:p>
    <w:p w:rsidR="009B2745" w:rsidRPr="00614F73" w:rsidRDefault="009B2745" w:rsidP="008A769C">
      <w:pPr>
        <w:pStyle w:val="Header"/>
      </w:pPr>
    </w:p>
    <w:p w:rsidR="005A0F4A" w:rsidRPr="00614F73" w:rsidRDefault="005A0F4A" w:rsidP="00204A85">
      <w:pPr>
        <w:pStyle w:val="Header"/>
        <w:spacing w:line="360" w:lineRule="auto"/>
        <w:jc w:val="center"/>
        <w:rPr>
          <w:rFonts w:ascii="Arial" w:hAnsi="Arial" w:cs="Arial"/>
          <w:b/>
          <w:sz w:val="40"/>
          <w:szCs w:val="40"/>
        </w:rPr>
      </w:pPr>
    </w:p>
    <w:p w:rsidR="00DF1A18" w:rsidRPr="00614F73" w:rsidRDefault="00DF1A18" w:rsidP="00204A85">
      <w:pPr>
        <w:pStyle w:val="Header"/>
        <w:spacing w:line="360" w:lineRule="auto"/>
        <w:jc w:val="center"/>
        <w:rPr>
          <w:rFonts w:ascii="Arial" w:hAnsi="Arial" w:cs="Arial"/>
          <w:b/>
          <w:sz w:val="40"/>
          <w:szCs w:val="40"/>
        </w:rPr>
      </w:pPr>
    </w:p>
    <w:p w:rsidR="008A769C" w:rsidRPr="00614F73" w:rsidRDefault="008A769C" w:rsidP="00204A85">
      <w:pPr>
        <w:pStyle w:val="Header"/>
        <w:spacing w:line="360" w:lineRule="auto"/>
        <w:jc w:val="center"/>
        <w:rPr>
          <w:rFonts w:ascii="Arial" w:hAnsi="Arial" w:cs="Arial"/>
          <w:b/>
          <w:sz w:val="40"/>
          <w:szCs w:val="40"/>
        </w:rPr>
      </w:pPr>
      <w:r w:rsidRPr="00614F73">
        <w:rPr>
          <w:rFonts w:ascii="Arial" w:hAnsi="Arial" w:cs="Arial"/>
          <w:b/>
          <w:sz w:val="40"/>
          <w:szCs w:val="40"/>
        </w:rPr>
        <w:t>TÕKESTUSRAJATISTE INVENTARISEERIMINE VOOLUVEEKOGUDEL KALADE RÄNDETINGIMUSTE PARANDAMISEKS</w:t>
      </w:r>
    </w:p>
    <w:p w:rsidR="009E5A4B" w:rsidRPr="00614F73" w:rsidRDefault="009E5A4B" w:rsidP="00204A85">
      <w:pPr>
        <w:pStyle w:val="Header"/>
        <w:spacing w:line="360" w:lineRule="auto"/>
        <w:jc w:val="center"/>
        <w:rPr>
          <w:rFonts w:ascii="Arial" w:hAnsi="Arial" w:cs="Arial"/>
          <w:b/>
          <w:sz w:val="40"/>
          <w:szCs w:val="40"/>
        </w:rPr>
      </w:pPr>
      <w:r w:rsidRPr="00614F73">
        <w:rPr>
          <w:rFonts w:ascii="Arial" w:hAnsi="Arial" w:cs="Arial"/>
          <w:b/>
          <w:sz w:val="40"/>
          <w:szCs w:val="40"/>
        </w:rPr>
        <w:t>Hange II</w:t>
      </w:r>
    </w:p>
    <w:p w:rsidR="008A769C" w:rsidRPr="00614F73" w:rsidRDefault="008A769C" w:rsidP="008A769C">
      <w:pPr>
        <w:pStyle w:val="Header"/>
        <w:jc w:val="center"/>
        <w:rPr>
          <w:b/>
          <w:sz w:val="52"/>
          <w:szCs w:val="52"/>
        </w:rPr>
      </w:pPr>
    </w:p>
    <w:p w:rsidR="00D65991" w:rsidRPr="00614F73" w:rsidRDefault="00D65991" w:rsidP="008A769C">
      <w:pPr>
        <w:pStyle w:val="Header"/>
        <w:jc w:val="center"/>
        <w:rPr>
          <w:b/>
          <w:sz w:val="52"/>
          <w:szCs w:val="52"/>
        </w:rPr>
      </w:pPr>
      <w:r w:rsidRPr="00614F73">
        <w:rPr>
          <w:b/>
          <w:sz w:val="52"/>
          <w:szCs w:val="52"/>
        </w:rPr>
        <w:t>Koondaruanne</w:t>
      </w:r>
      <w:r w:rsidR="008066D9" w:rsidRPr="00614F73">
        <w:rPr>
          <w:b/>
          <w:sz w:val="52"/>
          <w:szCs w:val="52"/>
        </w:rPr>
        <w:t xml:space="preserve"> </w:t>
      </w:r>
      <w:r w:rsidR="008066D9" w:rsidRPr="00614F73">
        <w:rPr>
          <w:b/>
          <w:sz w:val="24"/>
          <w:szCs w:val="24"/>
        </w:rPr>
        <w:t>(</w:t>
      </w:r>
      <w:r w:rsidR="00F07DE1">
        <w:rPr>
          <w:b/>
          <w:sz w:val="24"/>
          <w:szCs w:val="24"/>
        </w:rPr>
        <w:t>18</w:t>
      </w:r>
      <w:r w:rsidR="008066D9" w:rsidRPr="00614F73">
        <w:rPr>
          <w:b/>
          <w:sz w:val="24"/>
          <w:szCs w:val="24"/>
        </w:rPr>
        <w:t>.</w:t>
      </w:r>
      <w:r w:rsidR="00F07DE1">
        <w:rPr>
          <w:b/>
          <w:sz w:val="24"/>
          <w:szCs w:val="24"/>
        </w:rPr>
        <w:t>1</w:t>
      </w:r>
      <w:r w:rsidR="008066D9" w:rsidRPr="00614F73">
        <w:rPr>
          <w:b/>
          <w:sz w:val="24"/>
          <w:szCs w:val="24"/>
        </w:rPr>
        <w:t>0.2013)</w:t>
      </w:r>
    </w:p>
    <w:p w:rsidR="00D65991" w:rsidRPr="00614F73" w:rsidRDefault="00D65991" w:rsidP="008A769C">
      <w:pPr>
        <w:pStyle w:val="Header"/>
        <w:jc w:val="center"/>
        <w:rPr>
          <w:b/>
          <w:sz w:val="40"/>
          <w:szCs w:val="40"/>
        </w:rPr>
      </w:pPr>
      <w:r w:rsidRPr="00614F73">
        <w:rPr>
          <w:b/>
          <w:sz w:val="40"/>
          <w:szCs w:val="40"/>
        </w:rPr>
        <w:t>Köide 1 - Üldosa</w:t>
      </w:r>
    </w:p>
    <w:p w:rsidR="00D928C3" w:rsidRPr="00614F73" w:rsidRDefault="00D928C3" w:rsidP="00D928C3"/>
    <w:p w:rsidR="008A769C" w:rsidRPr="00614F73" w:rsidRDefault="00C03853" w:rsidP="00DF1A18">
      <w:pPr>
        <w:spacing w:after="0" w:line="240" w:lineRule="auto"/>
        <w:rPr>
          <w:rFonts w:ascii="Arial" w:hAnsi="Arial" w:cs="Arial"/>
          <w:sz w:val="24"/>
          <w:szCs w:val="24"/>
        </w:rPr>
      </w:pPr>
      <w:r w:rsidRPr="00614F73">
        <w:tab/>
      </w:r>
      <w:r w:rsidRPr="00614F73">
        <w:tab/>
      </w:r>
      <w:r w:rsidRPr="00614F73">
        <w:tab/>
      </w:r>
      <w:r w:rsidRPr="00614F73">
        <w:tab/>
      </w:r>
      <w:r w:rsidRPr="00614F73">
        <w:tab/>
      </w:r>
      <w:r w:rsidRPr="00614F73">
        <w:tab/>
      </w:r>
      <w:r w:rsidRPr="00614F73">
        <w:rPr>
          <w:rFonts w:ascii="Arial" w:hAnsi="Arial" w:cs="Arial"/>
          <w:b/>
          <w:sz w:val="24"/>
          <w:szCs w:val="24"/>
        </w:rPr>
        <w:t>Projektijuht:</w:t>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t>Meelis Viirma</w:t>
      </w:r>
    </w:p>
    <w:p w:rsidR="00C03853" w:rsidRPr="00614F73" w:rsidRDefault="00C03853" w:rsidP="00DF1A18">
      <w:pPr>
        <w:spacing w:after="0" w:line="240" w:lineRule="auto"/>
        <w:rPr>
          <w:rFonts w:ascii="Arial" w:hAnsi="Arial" w:cs="Arial"/>
          <w:sz w:val="20"/>
          <w:szCs w:val="20"/>
        </w:rPr>
      </w:pP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0"/>
          <w:szCs w:val="20"/>
        </w:rPr>
        <w:t>Eesti Veeprojekt OÜ</w:t>
      </w:r>
    </w:p>
    <w:p w:rsidR="008A769C" w:rsidRPr="00614F73" w:rsidRDefault="008A769C" w:rsidP="00C03853">
      <w:pPr>
        <w:spacing w:after="0" w:line="360" w:lineRule="auto"/>
        <w:rPr>
          <w:rFonts w:ascii="Arial" w:hAnsi="Arial" w:cs="Arial"/>
          <w:b/>
          <w:sz w:val="24"/>
          <w:szCs w:val="24"/>
        </w:rPr>
      </w:pP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b/>
          <w:sz w:val="24"/>
          <w:szCs w:val="24"/>
        </w:rPr>
        <w:t>Koostajad:</w:t>
      </w:r>
    </w:p>
    <w:p w:rsidR="008A769C" w:rsidRPr="00614F73" w:rsidRDefault="008A769C" w:rsidP="005A0F4A">
      <w:pPr>
        <w:spacing w:after="0" w:line="240" w:lineRule="auto"/>
        <w:rPr>
          <w:rFonts w:ascii="Arial" w:hAnsi="Arial" w:cs="Arial"/>
          <w:sz w:val="24"/>
          <w:szCs w:val="24"/>
        </w:rPr>
      </w:pP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t>Eesti Veeprojekt OÜ</w:t>
      </w:r>
    </w:p>
    <w:p w:rsidR="008A769C" w:rsidRPr="00614F73" w:rsidRDefault="008A769C" w:rsidP="005A0F4A">
      <w:pPr>
        <w:spacing w:after="0" w:line="240" w:lineRule="auto"/>
        <w:rPr>
          <w:rFonts w:ascii="Arial" w:hAnsi="Arial" w:cs="Arial"/>
          <w:sz w:val="24"/>
          <w:szCs w:val="24"/>
        </w:rPr>
      </w:pP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r>
      <w:r w:rsidRPr="00614F73">
        <w:rPr>
          <w:rFonts w:ascii="Arial" w:hAnsi="Arial" w:cs="Arial"/>
          <w:sz w:val="24"/>
          <w:szCs w:val="24"/>
        </w:rPr>
        <w:tab/>
        <w:t>Projekteerimisbüroo Maa ja</w:t>
      </w:r>
      <w:r w:rsidR="00614F73">
        <w:rPr>
          <w:rFonts w:ascii="Arial" w:hAnsi="Arial" w:cs="Arial"/>
          <w:sz w:val="24"/>
          <w:szCs w:val="24"/>
        </w:rPr>
        <w:t xml:space="preserve"> </w:t>
      </w:r>
      <w:r w:rsidRPr="00614F73">
        <w:rPr>
          <w:rFonts w:ascii="Arial" w:hAnsi="Arial" w:cs="Arial"/>
          <w:sz w:val="24"/>
          <w:szCs w:val="24"/>
        </w:rPr>
        <w:t>Vesi AS</w:t>
      </w:r>
    </w:p>
    <w:p w:rsidR="00B314C3" w:rsidRPr="00614F73" w:rsidRDefault="00B314C3" w:rsidP="005A0F4A">
      <w:pPr>
        <w:spacing w:after="0" w:line="240" w:lineRule="auto"/>
        <w:ind w:left="3540" w:firstLine="708"/>
        <w:rPr>
          <w:rFonts w:ascii="Arial" w:hAnsi="Arial" w:cs="Arial"/>
          <w:sz w:val="24"/>
          <w:szCs w:val="24"/>
        </w:rPr>
      </w:pPr>
      <w:r w:rsidRPr="00614F73">
        <w:rPr>
          <w:rFonts w:ascii="Arial" w:hAnsi="Arial" w:cs="Arial"/>
          <w:sz w:val="24"/>
          <w:szCs w:val="24"/>
        </w:rPr>
        <w:t>Inseneribüroo Urmas Nugin OÜ</w:t>
      </w:r>
    </w:p>
    <w:p w:rsidR="00B314C3" w:rsidRPr="00614F73" w:rsidRDefault="00B314C3" w:rsidP="005A0F4A">
      <w:pPr>
        <w:spacing w:after="0" w:line="240" w:lineRule="auto"/>
        <w:ind w:left="3540" w:firstLine="708"/>
        <w:rPr>
          <w:rFonts w:ascii="Arial" w:hAnsi="Arial" w:cs="Arial"/>
          <w:sz w:val="24"/>
          <w:szCs w:val="24"/>
        </w:rPr>
      </w:pPr>
      <w:r w:rsidRPr="00614F73">
        <w:rPr>
          <w:rFonts w:ascii="Arial" w:hAnsi="Arial" w:cs="Arial"/>
          <w:sz w:val="24"/>
          <w:szCs w:val="24"/>
        </w:rPr>
        <w:t>Piiber Projekt OÜ</w:t>
      </w:r>
    </w:p>
    <w:p w:rsidR="00B314C3" w:rsidRPr="00614F73" w:rsidRDefault="00B314C3" w:rsidP="005A0F4A">
      <w:pPr>
        <w:spacing w:after="0" w:line="240" w:lineRule="auto"/>
        <w:ind w:left="3540" w:firstLine="708"/>
        <w:rPr>
          <w:rFonts w:ascii="Arial" w:hAnsi="Arial" w:cs="Arial"/>
          <w:sz w:val="24"/>
          <w:szCs w:val="24"/>
        </w:rPr>
      </w:pPr>
      <w:r w:rsidRPr="00614F73">
        <w:rPr>
          <w:rFonts w:ascii="Arial" w:hAnsi="Arial" w:cs="Arial"/>
          <w:sz w:val="24"/>
          <w:szCs w:val="24"/>
        </w:rPr>
        <w:t>Projektbüroo Koda OÜ</w:t>
      </w:r>
    </w:p>
    <w:p w:rsidR="00B314C3" w:rsidRPr="00614F73" w:rsidRDefault="00B314C3" w:rsidP="005A0F4A">
      <w:pPr>
        <w:spacing w:after="0" w:line="240" w:lineRule="auto"/>
        <w:ind w:left="3540" w:firstLine="708"/>
        <w:rPr>
          <w:rFonts w:ascii="Arial" w:hAnsi="Arial" w:cs="Arial"/>
          <w:sz w:val="24"/>
          <w:szCs w:val="24"/>
        </w:rPr>
      </w:pPr>
      <w:r w:rsidRPr="00614F73">
        <w:rPr>
          <w:rFonts w:ascii="Arial" w:hAnsi="Arial" w:cs="Arial"/>
          <w:sz w:val="24"/>
          <w:szCs w:val="24"/>
        </w:rPr>
        <w:t>Maves AS</w:t>
      </w:r>
    </w:p>
    <w:p w:rsidR="008A769C" w:rsidRPr="00614F73" w:rsidRDefault="00B314C3" w:rsidP="005A0F4A">
      <w:pPr>
        <w:spacing w:after="0" w:line="240" w:lineRule="auto"/>
        <w:ind w:left="3540" w:firstLine="708"/>
        <w:rPr>
          <w:rFonts w:ascii="Arial" w:hAnsi="Arial" w:cs="Arial"/>
          <w:sz w:val="24"/>
          <w:szCs w:val="24"/>
        </w:rPr>
      </w:pPr>
      <w:r w:rsidRPr="00614F73">
        <w:rPr>
          <w:rFonts w:ascii="Arial" w:hAnsi="Arial" w:cs="Arial"/>
          <w:sz w:val="24"/>
          <w:szCs w:val="24"/>
        </w:rPr>
        <w:t>Kobras AS</w:t>
      </w:r>
    </w:p>
    <w:p w:rsidR="00B314C3" w:rsidRPr="00614F73" w:rsidRDefault="00B314C3" w:rsidP="005A0F4A">
      <w:pPr>
        <w:spacing w:after="0" w:line="240" w:lineRule="auto"/>
        <w:ind w:left="3540" w:firstLine="708"/>
        <w:rPr>
          <w:rFonts w:ascii="Arial" w:hAnsi="Arial" w:cs="Arial"/>
          <w:sz w:val="24"/>
          <w:szCs w:val="24"/>
        </w:rPr>
      </w:pPr>
      <w:r w:rsidRPr="00614F73">
        <w:rPr>
          <w:rFonts w:ascii="Arial" w:hAnsi="Arial" w:cs="Arial"/>
          <w:sz w:val="24"/>
          <w:szCs w:val="24"/>
        </w:rPr>
        <w:t>Merin OÜ</w:t>
      </w:r>
    </w:p>
    <w:p w:rsidR="008A769C" w:rsidRPr="00614F73" w:rsidRDefault="008A769C" w:rsidP="005A0F4A">
      <w:pPr>
        <w:spacing w:after="0" w:line="240" w:lineRule="auto"/>
        <w:ind w:left="3540" w:firstLine="708"/>
        <w:rPr>
          <w:rFonts w:ascii="Arial" w:hAnsi="Arial" w:cs="Arial"/>
          <w:sz w:val="24"/>
          <w:szCs w:val="24"/>
        </w:rPr>
      </w:pPr>
      <w:r w:rsidRPr="00614F73">
        <w:rPr>
          <w:rFonts w:ascii="Arial" w:hAnsi="Arial" w:cs="Arial"/>
          <w:sz w:val="24"/>
          <w:szCs w:val="24"/>
        </w:rPr>
        <w:t>Ökokonsult OÜ</w:t>
      </w:r>
    </w:p>
    <w:p w:rsidR="00BE6DCF" w:rsidRPr="00614F73" w:rsidRDefault="00BE6DCF" w:rsidP="008A769C">
      <w:pPr>
        <w:spacing w:after="0" w:line="240" w:lineRule="auto"/>
        <w:ind w:left="3540" w:firstLine="708"/>
        <w:rPr>
          <w:rFonts w:ascii="Arial" w:hAnsi="Arial" w:cs="Arial"/>
          <w:sz w:val="24"/>
          <w:szCs w:val="24"/>
        </w:rPr>
      </w:pPr>
    </w:p>
    <w:p w:rsidR="00DF1A18" w:rsidRPr="00614F73" w:rsidRDefault="00DF1A18" w:rsidP="00F94661">
      <w:pPr>
        <w:spacing w:after="0" w:line="240" w:lineRule="auto"/>
        <w:ind w:left="3540" w:firstLine="708"/>
        <w:rPr>
          <w:rFonts w:ascii="Arial" w:hAnsi="Arial" w:cs="Arial"/>
          <w:b/>
          <w:sz w:val="28"/>
          <w:szCs w:val="28"/>
        </w:rPr>
      </w:pPr>
    </w:p>
    <w:p w:rsidR="00DF1A18" w:rsidRPr="00614F73" w:rsidRDefault="00DF1A18" w:rsidP="00F94661">
      <w:pPr>
        <w:spacing w:after="0" w:line="240" w:lineRule="auto"/>
        <w:ind w:left="3540" w:firstLine="708"/>
        <w:rPr>
          <w:rFonts w:ascii="Arial" w:hAnsi="Arial" w:cs="Arial"/>
          <w:b/>
          <w:sz w:val="28"/>
          <w:szCs w:val="28"/>
        </w:rPr>
      </w:pPr>
    </w:p>
    <w:p w:rsidR="00DF1A18" w:rsidRPr="00614F73" w:rsidRDefault="00BD162D" w:rsidP="00DF1A18">
      <w:pPr>
        <w:spacing w:after="0" w:line="240" w:lineRule="auto"/>
        <w:ind w:left="3540" w:firstLine="708"/>
        <w:rPr>
          <w:i/>
        </w:rPr>
      </w:pPr>
      <w:r w:rsidRPr="00614F73">
        <w:rPr>
          <w:rFonts w:ascii="Arial" w:hAnsi="Arial" w:cs="Arial"/>
          <w:b/>
          <w:sz w:val="28"/>
          <w:szCs w:val="28"/>
        </w:rPr>
        <w:t>Tartu 2013</w:t>
      </w:r>
    </w:p>
    <w:p w:rsidR="00D928C3" w:rsidRPr="00614F73" w:rsidRDefault="00D928C3" w:rsidP="00D928C3">
      <w:pPr>
        <w:sectPr w:rsidR="00D928C3" w:rsidRPr="00614F73" w:rsidSect="0045581E">
          <w:headerReference w:type="default" r:id="rId9"/>
          <w:footerReference w:type="default" r:id="rId10"/>
          <w:pgSz w:w="11906" w:h="16838" w:code="9"/>
          <w:pgMar w:top="1417" w:right="1417" w:bottom="1417" w:left="1417" w:header="708" w:footer="708" w:gutter="0"/>
          <w:cols w:space="708"/>
          <w:titlePg/>
          <w:docGrid w:linePitch="360"/>
        </w:sectPr>
      </w:pPr>
    </w:p>
    <w:p w:rsidR="00D928C3" w:rsidRPr="00614F73" w:rsidRDefault="00D928C3" w:rsidP="00D928C3"/>
    <w:sdt>
      <w:sdtPr>
        <w:rPr>
          <w:rFonts w:asciiTheme="minorHAnsi" w:eastAsiaTheme="minorHAnsi" w:hAnsiTheme="minorHAnsi" w:cstheme="minorBidi"/>
          <w:b w:val="0"/>
          <w:bCs w:val="0"/>
          <w:color w:val="auto"/>
          <w:sz w:val="22"/>
          <w:szCs w:val="22"/>
          <w:lang w:val="et-EE"/>
        </w:rPr>
        <w:id w:val="26038991"/>
        <w:docPartObj>
          <w:docPartGallery w:val="Table of Contents"/>
          <w:docPartUnique/>
        </w:docPartObj>
      </w:sdtPr>
      <w:sdtContent>
        <w:p w:rsidR="00EF549A" w:rsidRPr="00614F73" w:rsidRDefault="00D928C3" w:rsidP="003D4644">
          <w:pPr>
            <w:pStyle w:val="TOCHeading"/>
            <w:numPr>
              <w:ilvl w:val="0"/>
              <w:numId w:val="0"/>
            </w:numPr>
            <w:rPr>
              <w:lang w:val="et-EE"/>
            </w:rPr>
          </w:pPr>
          <w:r w:rsidRPr="00614F73">
            <w:rPr>
              <w:lang w:val="et-EE"/>
            </w:rPr>
            <w:t>S</w:t>
          </w:r>
          <w:r w:rsidR="00EF549A" w:rsidRPr="00614F73">
            <w:rPr>
              <w:lang w:val="et-EE"/>
            </w:rPr>
            <w:t>isukord</w:t>
          </w:r>
        </w:p>
        <w:p w:rsidR="00F23D4E" w:rsidRDefault="00AD14F3">
          <w:pPr>
            <w:pStyle w:val="TOC1"/>
            <w:tabs>
              <w:tab w:val="left" w:pos="440"/>
              <w:tab w:val="right" w:leader="dot" w:pos="9061"/>
            </w:tabs>
            <w:rPr>
              <w:rFonts w:asciiTheme="minorHAnsi" w:eastAsiaTheme="minorEastAsia" w:hAnsiTheme="minorHAnsi"/>
              <w:noProof/>
              <w:sz w:val="22"/>
              <w:lang w:eastAsia="et-EE"/>
            </w:rPr>
          </w:pPr>
          <w:r w:rsidRPr="00AD14F3">
            <w:fldChar w:fldCharType="begin"/>
          </w:r>
          <w:r w:rsidR="00EF549A" w:rsidRPr="00614F73">
            <w:instrText xml:space="preserve"> TOC \o "1-3" \h \z \u </w:instrText>
          </w:r>
          <w:r w:rsidRPr="00AD14F3">
            <w:fldChar w:fldCharType="separate"/>
          </w:r>
          <w:hyperlink w:anchor="_Toc360518529" w:history="1">
            <w:r w:rsidR="00F23D4E" w:rsidRPr="00B675F2">
              <w:rPr>
                <w:rStyle w:val="Hyperlink"/>
                <w:noProof/>
              </w:rPr>
              <w:t>1</w:t>
            </w:r>
            <w:r w:rsidR="00F23D4E">
              <w:rPr>
                <w:rFonts w:asciiTheme="minorHAnsi" w:eastAsiaTheme="minorEastAsia" w:hAnsiTheme="minorHAnsi"/>
                <w:noProof/>
                <w:sz w:val="22"/>
                <w:lang w:eastAsia="et-EE"/>
              </w:rPr>
              <w:tab/>
            </w:r>
            <w:r w:rsidR="00F23D4E" w:rsidRPr="00B675F2">
              <w:rPr>
                <w:rStyle w:val="Hyperlink"/>
                <w:noProof/>
              </w:rPr>
              <w:t>Sissejuhatus</w:t>
            </w:r>
            <w:r w:rsidR="00F23D4E">
              <w:rPr>
                <w:noProof/>
                <w:webHidden/>
              </w:rPr>
              <w:tab/>
            </w:r>
            <w:r>
              <w:rPr>
                <w:noProof/>
                <w:webHidden/>
              </w:rPr>
              <w:fldChar w:fldCharType="begin"/>
            </w:r>
            <w:r w:rsidR="00F23D4E">
              <w:rPr>
                <w:noProof/>
                <w:webHidden/>
              </w:rPr>
              <w:instrText xml:space="preserve"> PAGEREF _Toc360518529 \h </w:instrText>
            </w:r>
            <w:r>
              <w:rPr>
                <w:noProof/>
                <w:webHidden/>
              </w:rPr>
            </w:r>
            <w:r>
              <w:rPr>
                <w:noProof/>
                <w:webHidden/>
              </w:rPr>
              <w:fldChar w:fldCharType="separate"/>
            </w:r>
            <w:r w:rsidR="00F23D4E">
              <w:rPr>
                <w:noProof/>
                <w:webHidden/>
              </w:rPr>
              <w:t>4</w:t>
            </w:r>
            <w:r>
              <w:rPr>
                <w:noProof/>
                <w:webHidden/>
              </w:rPr>
              <w:fldChar w:fldCharType="end"/>
            </w:r>
          </w:hyperlink>
        </w:p>
        <w:p w:rsidR="00F23D4E" w:rsidRDefault="00AD14F3">
          <w:pPr>
            <w:pStyle w:val="TOC2"/>
            <w:tabs>
              <w:tab w:val="left" w:pos="880"/>
              <w:tab w:val="right" w:leader="dot" w:pos="9061"/>
            </w:tabs>
            <w:rPr>
              <w:rFonts w:asciiTheme="minorHAnsi" w:eastAsiaTheme="minorEastAsia" w:hAnsiTheme="minorHAnsi"/>
              <w:noProof/>
              <w:sz w:val="22"/>
              <w:lang w:eastAsia="et-EE"/>
            </w:rPr>
          </w:pPr>
          <w:hyperlink w:anchor="_Toc360518530" w:history="1">
            <w:r w:rsidR="00F23D4E" w:rsidRPr="00B675F2">
              <w:rPr>
                <w:rStyle w:val="Hyperlink"/>
                <w:noProof/>
              </w:rPr>
              <w:t>1.1</w:t>
            </w:r>
            <w:r w:rsidR="00F23D4E">
              <w:rPr>
                <w:rFonts w:asciiTheme="minorHAnsi" w:eastAsiaTheme="minorEastAsia" w:hAnsiTheme="minorHAnsi"/>
                <w:noProof/>
                <w:sz w:val="22"/>
                <w:lang w:eastAsia="et-EE"/>
              </w:rPr>
              <w:tab/>
            </w:r>
            <w:r w:rsidR="00F23D4E" w:rsidRPr="00B675F2">
              <w:rPr>
                <w:rStyle w:val="Hyperlink"/>
                <w:noProof/>
              </w:rPr>
              <w:t>Projekti taust</w:t>
            </w:r>
            <w:r w:rsidR="00F23D4E">
              <w:rPr>
                <w:noProof/>
                <w:webHidden/>
              </w:rPr>
              <w:tab/>
            </w:r>
            <w:r>
              <w:rPr>
                <w:noProof/>
                <w:webHidden/>
              </w:rPr>
              <w:fldChar w:fldCharType="begin"/>
            </w:r>
            <w:r w:rsidR="00F23D4E">
              <w:rPr>
                <w:noProof/>
                <w:webHidden/>
              </w:rPr>
              <w:instrText xml:space="preserve"> PAGEREF _Toc360518530 \h </w:instrText>
            </w:r>
            <w:r>
              <w:rPr>
                <w:noProof/>
                <w:webHidden/>
              </w:rPr>
            </w:r>
            <w:r>
              <w:rPr>
                <w:noProof/>
                <w:webHidden/>
              </w:rPr>
              <w:fldChar w:fldCharType="separate"/>
            </w:r>
            <w:r w:rsidR="00F23D4E">
              <w:rPr>
                <w:noProof/>
                <w:webHidden/>
              </w:rPr>
              <w:t>4</w:t>
            </w:r>
            <w:r>
              <w:rPr>
                <w:noProof/>
                <w:webHidden/>
              </w:rPr>
              <w:fldChar w:fldCharType="end"/>
            </w:r>
          </w:hyperlink>
        </w:p>
        <w:p w:rsidR="00F23D4E" w:rsidRDefault="00AD14F3">
          <w:pPr>
            <w:pStyle w:val="TOC2"/>
            <w:tabs>
              <w:tab w:val="left" w:pos="880"/>
              <w:tab w:val="right" w:leader="dot" w:pos="9061"/>
            </w:tabs>
            <w:rPr>
              <w:rFonts w:asciiTheme="minorHAnsi" w:eastAsiaTheme="minorEastAsia" w:hAnsiTheme="minorHAnsi"/>
              <w:noProof/>
              <w:sz w:val="22"/>
              <w:lang w:eastAsia="et-EE"/>
            </w:rPr>
          </w:pPr>
          <w:hyperlink w:anchor="_Toc360518531" w:history="1">
            <w:r w:rsidR="00F23D4E" w:rsidRPr="00B675F2">
              <w:rPr>
                <w:rStyle w:val="Hyperlink"/>
                <w:noProof/>
              </w:rPr>
              <w:t>1.2</w:t>
            </w:r>
            <w:r w:rsidR="00F23D4E">
              <w:rPr>
                <w:rFonts w:asciiTheme="minorHAnsi" w:eastAsiaTheme="minorEastAsia" w:hAnsiTheme="minorHAnsi"/>
                <w:noProof/>
                <w:sz w:val="22"/>
                <w:lang w:eastAsia="et-EE"/>
              </w:rPr>
              <w:tab/>
            </w:r>
            <w:r w:rsidR="00F23D4E" w:rsidRPr="00B675F2">
              <w:rPr>
                <w:rStyle w:val="Hyperlink"/>
                <w:noProof/>
              </w:rPr>
              <w:t>Projekti organisatsioon ja kontaktisikud</w:t>
            </w:r>
            <w:r w:rsidR="00F23D4E">
              <w:rPr>
                <w:noProof/>
                <w:webHidden/>
              </w:rPr>
              <w:tab/>
            </w:r>
            <w:r>
              <w:rPr>
                <w:noProof/>
                <w:webHidden/>
              </w:rPr>
              <w:fldChar w:fldCharType="begin"/>
            </w:r>
            <w:r w:rsidR="00F23D4E">
              <w:rPr>
                <w:noProof/>
                <w:webHidden/>
              </w:rPr>
              <w:instrText xml:space="preserve"> PAGEREF _Toc360518531 \h </w:instrText>
            </w:r>
            <w:r>
              <w:rPr>
                <w:noProof/>
                <w:webHidden/>
              </w:rPr>
            </w:r>
            <w:r>
              <w:rPr>
                <w:noProof/>
                <w:webHidden/>
              </w:rPr>
              <w:fldChar w:fldCharType="separate"/>
            </w:r>
            <w:r w:rsidR="00F23D4E">
              <w:rPr>
                <w:noProof/>
                <w:webHidden/>
              </w:rPr>
              <w:t>4</w:t>
            </w:r>
            <w:r>
              <w:rPr>
                <w:noProof/>
                <w:webHidden/>
              </w:rPr>
              <w:fldChar w:fldCharType="end"/>
            </w:r>
          </w:hyperlink>
        </w:p>
        <w:p w:rsidR="00F23D4E" w:rsidRDefault="00AD14F3">
          <w:pPr>
            <w:pStyle w:val="TOC1"/>
            <w:tabs>
              <w:tab w:val="left" w:pos="440"/>
              <w:tab w:val="right" w:leader="dot" w:pos="9061"/>
            </w:tabs>
            <w:rPr>
              <w:rFonts w:asciiTheme="minorHAnsi" w:eastAsiaTheme="minorEastAsia" w:hAnsiTheme="minorHAnsi"/>
              <w:noProof/>
              <w:sz w:val="22"/>
              <w:lang w:eastAsia="et-EE"/>
            </w:rPr>
          </w:pPr>
          <w:hyperlink w:anchor="_Toc360518532" w:history="1">
            <w:r w:rsidR="00F23D4E" w:rsidRPr="00B675F2">
              <w:rPr>
                <w:rStyle w:val="Hyperlink"/>
                <w:noProof/>
              </w:rPr>
              <w:t>2</w:t>
            </w:r>
            <w:r w:rsidR="00F23D4E">
              <w:rPr>
                <w:rFonts w:asciiTheme="minorHAnsi" w:eastAsiaTheme="minorEastAsia" w:hAnsiTheme="minorHAnsi"/>
                <w:noProof/>
                <w:sz w:val="22"/>
                <w:lang w:eastAsia="et-EE"/>
              </w:rPr>
              <w:tab/>
            </w:r>
            <w:r w:rsidR="00F23D4E" w:rsidRPr="00B675F2">
              <w:rPr>
                <w:rStyle w:val="Hyperlink"/>
                <w:noProof/>
              </w:rPr>
              <w:t>Tõkestusrajatiste kuuluvus</w:t>
            </w:r>
            <w:r w:rsidR="00F23D4E">
              <w:rPr>
                <w:noProof/>
                <w:webHidden/>
              </w:rPr>
              <w:tab/>
            </w:r>
            <w:r>
              <w:rPr>
                <w:noProof/>
                <w:webHidden/>
              </w:rPr>
              <w:fldChar w:fldCharType="begin"/>
            </w:r>
            <w:r w:rsidR="00F23D4E">
              <w:rPr>
                <w:noProof/>
                <w:webHidden/>
              </w:rPr>
              <w:instrText xml:space="preserve"> PAGEREF _Toc360518532 \h </w:instrText>
            </w:r>
            <w:r>
              <w:rPr>
                <w:noProof/>
                <w:webHidden/>
              </w:rPr>
            </w:r>
            <w:r>
              <w:rPr>
                <w:noProof/>
                <w:webHidden/>
              </w:rPr>
              <w:fldChar w:fldCharType="separate"/>
            </w:r>
            <w:r w:rsidR="00F23D4E">
              <w:rPr>
                <w:noProof/>
                <w:webHidden/>
              </w:rPr>
              <w:t>5</w:t>
            </w:r>
            <w:r>
              <w:rPr>
                <w:noProof/>
                <w:webHidden/>
              </w:rPr>
              <w:fldChar w:fldCharType="end"/>
            </w:r>
          </w:hyperlink>
        </w:p>
        <w:p w:rsidR="00F23D4E" w:rsidRDefault="00AD14F3">
          <w:pPr>
            <w:pStyle w:val="TOC1"/>
            <w:tabs>
              <w:tab w:val="left" w:pos="440"/>
              <w:tab w:val="right" w:leader="dot" w:pos="9061"/>
            </w:tabs>
            <w:rPr>
              <w:rFonts w:asciiTheme="minorHAnsi" w:eastAsiaTheme="minorEastAsia" w:hAnsiTheme="minorHAnsi"/>
              <w:noProof/>
              <w:sz w:val="22"/>
              <w:lang w:eastAsia="et-EE"/>
            </w:rPr>
          </w:pPr>
          <w:hyperlink w:anchor="_Toc360518533" w:history="1">
            <w:r w:rsidR="00F23D4E" w:rsidRPr="00B675F2">
              <w:rPr>
                <w:rStyle w:val="Hyperlink"/>
                <w:noProof/>
              </w:rPr>
              <w:t>3</w:t>
            </w:r>
            <w:r w:rsidR="00F23D4E">
              <w:rPr>
                <w:rFonts w:asciiTheme="minorHAnsi" w:eastAsiaTheme="minorEastAsia" w:hAnsiTheme="minorHAnsi"/>
                <w:noProof/>
                <w:sz w:val="22"/>
                <w:lang w:eastAsia="et-EE"/>
              </w:rPr>
              <w:tab/>
            </w:r>
            <w:r w:rsidR="00F23D4E" w:rsidRPr="00B675F2">
              <w:rPr>
                <w:rStyle w:val="Hyperlink"/>
                <w:noProof/>
              </w:rPr>
              <w:t>Tõkestusrajatiste ehitusliku seisundi kindlaksmääramine</w:t>
            </w:r>
            <w:r w:rsidR="00F23D4E">
              <w:rPr>
                <w:noProof/>
                <w:webHidden/>
              </w:rPr>
              <w:tab/>
            </w:r>
            <w:r>
              <w:rPr>
                <w:noProof/>
                <w:webHidden/>
              </w:rPr>
              <w:fldChar w:fldCharType="begin"/>
            </w:r>
            <w:r w:rsidR="00F23D4E">
              <w:rPr>
                <w:noProof/>
                <w:webHidden/>
              </w:rPr>
              <w:instrText xml:space="preserve"> PAGEREF _Toc360518533 \h </w:instrText>
            </w:r>
            <w:r>
              <w:rPr>
                <w:noProof/>
                <w:webHidden/>
              </w:rPr>
            </w:r>
            <w:r>
              <w:rPr>
                <w:noProof/>
                <w:webHidden/>
              </w:rPr>
              <w:fldChar w:fldCharType="separate"/>
            </w:r>
            <w:r w:rsidR="00F23D4E">
              <w:rPr>
                <w:noProof/>
                <w:webHidden/>
              </w:rPr>
              <w:t>9</w:t>
            </w:r>
            <w:r>
              <w:rPr>
                <w:noProof/>
                <w:webHidden/>
              </w:rPr>
              <w:fldChar w:fldCharType="end"/>
            </w:r>
          </w:hyperlink>
        </w:p>
        <w:p w:rsidR="00F23D4E" w:rsidRDefault="00AD14F3">
          <w:pPr>
            <w:pStyle w:val="TOC1"/>
            <w:tabs>
              <w:tab w:val="left" w:pos="440"/>
              <w:tab w:val="right" w:leader="dot" w:pos="9061"/>
            </w:tabs>
            <w:rPr>
              <w:rFonts w:asciiTheme="minorHAnsi" w:eastAsiaTheme="minorEastAsia" w:hAnsiTheme="minorHAnsi"/>
              <w:noProof/>
              <w:sz w:val="22"/>
              <w:lang w:eastAsia="et-EE"/>
            </w:rPr>
          </w:pPr>
          <w:hyperlink w:anchor="_Toc360518534" w:history="1">
            <w:r w:rsidR="00F23D4E" w:rsidRPr="00B675F2">
              <w:rPr>
                <w:rStyle w:val="Hyperlink"/>
                <w:noProof/>
              </w:rPr>
              <w:t>4</w:t>
            </w:r>
            <w:r w:rsidR="00F23D4E">
              <w:rPr>
                <w:rFonts w:asciiTheme="minorHAnsi" w:eastAsiaTheme="minorEastAsia" w:hAnsiTheme="minorHAnsi"/>
                <w:noProof/>
                <w:sz w:val="22"/>
                <w:lang w:eastAsia="et-EE"/>
              </w:rPr>
              <w:tab/>
            </w:r>
            <w:r w:rsidR="00F23D4E" w:rsidRPr="00B675F2">
              <w:rPr>
                <w:rStyle w:val="Hyperlink"/>
                <w:noProof/>
              </w:rPr>
              <w:t>Tõkestusrajatiste mõju hinnang kalastikule ja ettepanekud rändetingimuste parandamiseks</w:t>
            </w:r>
            <w:r w:rsidR="00F23D4E">
              <w:rPr>
                <w:noProof/>
                <w:webHidden/>
              </w:rPr>
              <w:tab/>
            </w:r>
            <w:r>
              <w:rPr>
                <w:noProof/>
                <w:webHidden/>
              </w:rPr>
              <w:fldChar w:fldCharType="begin"/>
            </w:r>
            <w:r w:rsidR="00F23D4E">
              <w:rPr>
                <w:noProof/>
                <w:webHidden/>
              </w:rPr>
              <w:instrText xml:space="preserve"> PAGEREF _Toc360518534 \h </w:instrText>
            </w:r>
            <w:r>
              <w:rPr>
                <w:noProof/>
                <w:webHidden/>
              </w:rPr>
            </w:r>
            <w:r>
              <w:rPr>
                <w:noProof/>
                <w:webHidden/>
              </w:rPr>
              <w:fldChar w:fldCharType="separate"/>
            </w:r>
            <w:r w:rsidR="00F23D4E">
              <w:rPr>
                <w:noProof/>
                <w:webHidden/>
              </w:rPr>
              <w:t>10</w:t>
            </w:r>
            <w:r>
              <w:rPr>
                <w:noProof/>
                <w:webHidden/>
              </w:rPr>
              <w:fldChar w:fldCharType="end"/>
            </w:r>
          </w:hyperlink>
        </w:p>
        <w:p w:rsidR="00F23D4E" w:rsidRDefault="00AD14F3">
          <w:pPr>
            <w:pStyle w:val="TOC2"/>
            <w:tabs>
              <w:tab w:val="left" w:pos="880"/>
              <w:tab w:val="right" w:leader="dot" w:pos="9061"/>
            </w:tabs>
            <w:rPr>
              <w:rFonts w:asciiTheme="minorHAnsi" w:eastAsiaTheme="minorEastAsia" w:hAnsiTheme="minorHAnsi"/>
              <w:noProof/>
              <w:sz w:val="22"/>
              <w:lang w:eastAsia="et-EE"/>
            </w:rPr>
          </w:pPr>
          <w:hyperlink w:anchor="_Toc360518535" w:history="1">
            <w:r w:rsidR="00F23D4E" w:rsidRPr="00B675F2">
              <w:rPr>
                <w:rStyle w:val="Hyperlink"/>
                <w:noProof/>
              </w:rPr>
              <w:t>4.1</w:t>
            </w:r>
            <w:r w:rsidR="00F23D4E">
              <w:rPr>
                <w:rFonts w:asciiTheme="minorHAnsi" w:eastAsiaTheme="minorEastAsia" w:hAnsiTheme="minorHAnsi"/>
                <w:noProof/>
                <w:sz w:val="22"/>
                <w:lang w:eastAsia="et-EE"/>
              </w:rPr>
              <w:tab/>
            </w:r>
            <w:r w:rsidR="00F23D4E" w:rsidRPr="00B675F2">
              <w:rPr>
                <w:rStyle w:val="Hyperlink"/>
                <w:noProof/>
              </w:rPr>
              <w:t>Keskkonna üldine kirjeldus</w:t>
            </w:r>
            <w:r w:rsidR="00F23D4E">
              <w:rPr>
                <w:noProof/>
                <w:webHidden/>
              </w:rPr>
              <w:tab/>
            </w:r>
            <w:r>
              <w:rPr>
                <w:noProof/>
                <w:webHidden/>
              </w:rPr>
              <w:fldChar w:fldCharType="begin"/>
            </w:r>
            <w:r w:rsidR="00F23D4E">
              <w:rPr>
                <w:noProof/>
                <w:webHidden/>
              </w:rPr>
              <w:instrText xml:space="preserve"> PAGEREF _Toc360518535 \h </w:instrText>
            </w:r>
            <w:r>
              <w:rPr>
                <w:noProof/>
                <w:webHidden/>
              </w:rPr>
            </w:r>
            <w:r>
              <w:rPr>
                <w:noProof/>
                <w:webHidden/>
              </w:rPr>
              <w:fldChar w:fldCharType="separate"/>
            </w:r>
            <w:r w:rsidR="00F23D4E">
              <w:rPr>
                <w:noProof/>
                <w:webHidden/>
              </w:rPr>
              <w:t>10</w:t>
            </w:r>
            <w:r>
              <w:rPr>
                <w:noProof/>
                <w:webHidden/>
              </w:rPr>
              <w:fldChar w:fldCharType="end"/>
            </w:r>
          </w:hyperlink>
        </w:p>
        <w:p w:rsidR="00F23D4E" w:rsidRDefault="00AD14F3">
          <w:pPr>
            <w:pStyle w:val="TOC2"/>
            <w:tabs>
              <w:tab w:val="left" w:pos="880"/>
              <w:tab w:val="right" w:leader="dot" w:pos="9061"/>
            </w:tabs>
            <w:rPr>
              <w:rFonts w:asciiTheme="minorHAnsi" w:eastAsiaTheme="minorEastAsia" w:hAnsiTheme="minorHAnsi"/>
              <w:noProof/>
              <w:sz w:val="22"/>
              <w:lang w:eastAsia="et-EE"/>
            </w:rPr>
          </w:pPr>
          <w:hyperlink w:anchor="_Toc360518536" w:history="1">
            <w:r w:rsidR="00F23D4E" w:rsidRPr="00B675F2">
              <w:rPr>
                <w:rStyle w:val="Hyperlink"/>
                <w:noProof/>
              </w:rPr>
              <w:t>4.2</w:t>
            </w:r>
            <w:r w:rsidR="00F23D4E">
              <w:rPr>
                <w:rFonts w:asciiTheme="minorHAnsi" w:eastAsiaTheme="minorEastAsia" w:hAnsiTheme="minorHAnsi"/>
                <w:noProof/>
                <w:sz w:val="22"/>
                <w:lang w:eastAsia="et-EE"/>
              </w:rPr>
              <w:tab/>
            </w:r>
            <w:r w:rsidR="00F23D4E" w:rsidRPr="00B675F2">
              <w:rPr>
                <w:rStyle w:val="Hyperlink"/>
                <w:noProof/>
              </w:rPr>
              <w:t>Mõju hinnang kalastikule ja lahendused olukorra parandamiseks</w:t>
            </w:r>
            <w:r w:rsidR="00F23D4E">
              <w:rPr>
                <w:noProof/>
                <w:webHidden/>
              </w:rPr>
              <w:tab/>
            </w:r>
            <w:r>
              <w:rPr>
                <w:noProof/>
                <w:webHidden/>
              </w:rPr>
              <w:fldChar w:fldCharType="begin"/>
            </w:r>
            <w:r w:rsidR="00F23D4E">
              <w:rPr>
                <w:noProof/>
                <w:webHidden/>
              </w:rPr>
              <w:instrText xml:space="preserve"> PAGEREF _Toc360518536 \h </w:instrText>
            </w:r>
            <w:r>
              <w:rPr>
                <w:noProof/>
                <w:webHidden/>
              </w:rPr>
            </w:r>
            <w:r>
              <w:rPr>
                <w:noProof/>
                <w:webHidden/>
              </w:rPr>
              <w:fldChar w:fldCharType="separate"/>
            </w:r>
            <w:r w:rsidR="00F23D4E">
              <w:rPr>
                <w:noProof/>
                <w:webHidden/>
              </w:rPr>
              <w:t>12</w:t>
            </w:r>
            <w:r>
              <w:rPr>
                <w:noProof/>
                <w:webHidden/>
              </w:rPr>
              <w:fldChar w:fldCharType="end"/>
            </w:r>
          </w:hyperlink>
        </w:p>
        <w:p w:rsidR="00F23D4E" w:rsidRDefault="00AD14F3">
          <w:pPr>
            <w:pStyle w:val="TOC1"/>
            <w:tabs>
              <w:tab w:val="left" w:pos="440"/>
              <w:tab w:val="right" w:leader="dot" w:pos="9061"/>
            </w:tabs>
            <w:rPr>
              <w:rFonts w:asciiTheme="minorHAnsi" w:eastAsiaTheme="minorEastAsia" w:hAnsiTheme="minorHAnsi"/>
              <w:noProof/>
              <w:sz w:val="22"/>
              <w:lang w:eastAsia="et-EE"/>
            </w:rPr>
          </w:pPr>
          <w:hyperlink w:anchor="_Toc360518537" w:history="1">
            <w:r w:rsidR="00F23D4E" w:rsidRPr="00B675F2">
              <w:rPr>
                <w:rStyle w:val="Hyperlink"/>
                <w:noProof/>
              </w:rPr>
              <w:t>5</w:t>
            </w:r>
            <w:r w:rsidR="00F23D4E">
              <w:rPr>
                <w:rFonts w:asciiTheme="minorHAnsi" w:eastAsiaTheme="minorEastAsia" w:hAnsiTheme="minorHAnsi"/>
                <w:noProof/>
                <w:sz w:val="22"/>
                <w:lang w:eastAsia="et-EE"/>
              </w:rPr>
              <w:tab/>
            </w:r>
            <w:r w:rsidR="00F23D4E" w:rsidRPr="00B675F2">
              <w:rPr>
                <w:rStyle w:val="Hyperlink"/>
                <w:noProof/>
              </w:rPr>
              <w:t>Vee erikasutuslubade taotluste eelnõud täielikult või osaliliselt riigi omandis olevatele paisudele</w:t>
            </w:r>
            <w:r w:rsidR="00F23D4E">
              <w:rPr>
                <w:noProof/>
                <w:webHidden/>
              </w:rPr>
              <w:tab/>
            </w:r>
            <w:r>
              <w:rPr>
                <w:noProof/>
                <w:webHidden/>
              </w:rPr>
              <w:fldChar w:fldCharType="begin"/>
            </w:r>
            <w:r w:rsidR="00F23D4E">
              <w:rPr>
                <w:noProof/>
                <w:webHidden/>
              </w:rPr>
              <w:instrText xml:space="preserve"> PAGEREF _Toc360518537 \h </w:instrText>
            </w:r>
            <w:r>
              <w:rPr>
                <w:noProof/>
                <w:webHidden/>
              </w:rPr>
            </w:r>
            <w:r>
              <w:rPr>
                <w:noProof/>
                <w:webHidden/>
              </w:rPr>
              <w:fldChar w:fldCharType="separate"/>
            </w:r>
            <w:r w:rsidR="00F23D4E">
              <w:rPr>
                <w:noProof/>
                <w:webHidden/>
              </w:rPr>
              <w:t>14</w:t>
            </w:r>
            <w:r>
              <w:rPr>
                <w:noProof/>
                <w:webHidden/>
              </w:rPr>
              <w:fldChar w:fldCharType="end"/>
            </w:r>
          </w:hyperlink>
        </w:p>
        <w:p w:rsidR="00EF549A" w:rsidRPr="00614F73" w:rsidRDefault="00AD14F3">
          <w:r w:rsidRPr="00614F73">
            <w:fldChar w:fldCharType="end"/>
          </w:r>
        </w:p>
      </w:sdtContent>
    </w:sdt>
    <w:p w:rsidR="00B91B1E" w:rsidRPr="00614F73" w:rsidRDefault="00B91B1E">
      <w:pPr>
        <w:rPr>
          <w:rFonts w:ascii="Times New Roman" w:hAnsi="Times New Roman" w:cs="Times New Roman"/>
          <w:sz w:val="28"/>
          <w:szCs w:val="28"/>
        </w:rPr>
      </w:pPr>
      <w:r w:rsidRPr="00614F73">
        <w:rPr>
          <w:rFonts w:ascii="Times New Roman" w:hAnsi="Times New Roman" w:cs="Times New Roman"/>
          <w:sz w:val="28"/>
          <w:szCs w:val="28"/>
        </w:rPr>
        <w:br w:type="page"/>
      </w:r>
    </w:p>
    <w:p w:rsidR="00E1733B" w:rsidRPr="00614F73" w:rsidRDefault="00E1733B" w:rsidP="005F25C1">
      <w:pPr>
        <w:autoSpaceDE w:val="0"/>
        <w:autoSpaceDN w:val="0"/>
        <w:adjustRightInd w:val="0"/>
        <w:spacing w:after="0" w:line="360" w:lineRule="auto"/>
        <w:rPr>
          <w:rFonts w:ascii="Times New Roman" w:hAnsi="Times New Roman" w:cs="Times New Roman"/>
          <w:sz w:val="28"/>
          <w:szCs w:val="28"/>
        </w:rPr>
      </w:pPr>
    </w:p>
    <w:p w:rsidR="00FD42F4" w:rsidRPr="00614F73" w:rsidRDefault="00E1733B" w:rsidP="00FD42F4">
      <w:pPr>
        <w:autoSpaceDE w:val="0"/>
        <w:autoSpaceDN w:val="0"/>
        <w:adjustRightInd w:val="0"/>
        <w:spacing w:after="0" w:line="360" w:lineRule="auto"/>
        <w:rPr>
          <w:rFonts w:ascii="Times New Roman" w:hAnsi="Times New Roman" w:cs="Times New Roman"/>
          <w:b/>
          <w:sz w:val="28"/>
          <w:szCs w:val="28"/>
        </w:rPr>
      </w:pPr>
      <w:r w:rsidRPr="00614F73">
        <w:rPr>
          <w:rFonts w:ascii="Times New Roman" w:hAnsi="Times New Roman" w:cs="Times New Roman"/>
          <w:b/>
          <w:sz w:val="28"/>
          <w:szCs w:val="28"/>
        </w:rPr>
        <w:t>Köidete nimekir</w:t>
      </w:r>
      <w:r w:rsidR="00FD42F4" w:rsidRPr="00614F73">
        <w:rPr>
          <w:rFonts w:ascii="Times New Roman" w:hAnsi="Times New Roman" w:cs="Times New Roman"/>
          <w:b/>
          <w:sz w:val="28"/>
          <w:szCs w:val="28"/>
        </w:rPr>
        <w:t>i</w:t>
      </w:r>
    </w:p>
    <w:tbl>
      <w:tblPr>
        <w:tblStyle w:val="TableGrid"/>
        <w:tblW w:w="9464" w:type="dxa"/>
        <w:tblLook w:val="04A0"/>
      </w:tblPr>
      <w:tblGrid>
        <w:gridCol w:w="959"/>
        <w:gridCol w:w="1134"/>
        <w:gridCol w:w="7371"/>
      </w:tblGrid>
      <w:tr w:rsidR="00B921A7" w:rsidRPr="00614F73" w:rsidTr="0071779C">
        <w:trPr>
          <w:tblHeader/>
        </w:trPr>
        <w:tc>
          <w:tcPr>
            <w:tcW w:w="959" w:type="dxa"/>
            <w:vAlign w:val="center"/>
          </w:tcPr>
          <w:p w:rsidR="00B921A7" w:rsidRPr="00614F73" w:rsidRDefault="0071779C" w:rsidP="00B921A7">
            <w:pPr>
              <w:autoSpaceDE w:val="0"/>
              <w:autoSpaceDN w:val="0"/>
              <w:adjustRightInd w:val="0"/>
              <w:spacing w:line="360" w:lineRule="auto"/>
              <w:jc w:val="center"/>
              <w:rPr>
                <w:rFonts w:ascii="Times New Roman" w:hAnsi="Times New Roman" w:cs="Times New Roman"/>
                <w:b/>
                <w:sz w:val="24"/>
                <w:szCs w:val="24"/>
              </w:rPr>
            </w:pPr>
            <w:r w:rsidRPr="00614F73">
              <w:rPr>
                <w:rFonts w:ascii="Times New Roman" w:hAnsi="Times New Roman" w:cs="Times New Roman"/>
                <w:b/>
                <w:sz w:val="24"/>
                <w:szCs w:val="24"/>
              </w:rPr>
              <w:t>Jrk</w:t>
            </w:r>
            <w:r w:rsidR="00B921A7" w:rsidRPr="00614F73">
              <w:rPr>
                <w:rFonts w:ascii="Times New Roman" w:hAnsi="Times New Roman" w:cs="Times New Roman"/>
                <w:b/>
                <w:sz w:val="24"/>
                <w:szCs w:val="24"/>
              </w:rPr>
              <w:t xml:space="preserve"> nr</w:t>
            </w:r>
          </w:p>
        </w:tc>
        <w:tc>
          <w:tcPr>
            <w:tcW w:w="1134" w:type="dxa"/>
            <w:vAlign w:val="center"/>
          </w:tcPr>
          <w:p w:rsidR="00B921A7" w:rsidRPr="00614F73" w:rsidRDefault="00B921A7" w:rsidP="00B921A7">
            <w:pPr>
              <w:autoSpaceDE w:val="0"/>
              <w:autoSpaceDN w:val="0"/>
              <w:adjustRightInd w:val="0"/>
              <w:spacing w:line="360" w:lineRule="auto"/>
              <w:jc w:val="center"/>
              <w:rPr>
                <w:rFonts w:ascii="Times New Roman" w:hAnsi="Times New Roman" w:cs="Times New Roman"/>
                <w:b/>
                <w:sz w:val="24"/>
                <w:szCs w:val="24"/>
              </w:rPr>
            </w:pPr>
            <w:r w:rsidRPr="00614F73">
              <w:rPr>
                <w:rFonts w:ascii="Times New Roman" w:hAnsi="Times New Roman" w:cs="Times New Roman"/>
                <w:b/>
                <w:sz w:val="24"/>
                <w:szCs w:val="24"/>
              </w:rPr>
              <w:t>Köite nr</w:t>
            </w:r>
          </w:p>
        </w:tc>
        <w:tc>
          <w:tcPr>
            <w:tcW w:w="7371" w:type="dxa"/>
            <w:vAlign w:val="center"/>
          </w:tcPr>
          <w:p w:rsidR="00B921A7" w:rsidRPr="00614F73" w:rsidRDefault="00B921A7" w:rsidP="00B921A7">
            <w:pPr>
              <w:autoSpaceDE w:val="0"/>
              <w:autoSpaceDN w:val="0"/>
              <w:adjustRightInd w:val="0"/>
              <w:spacing w:line="360" w:lineRule="auto"/>
              <w:jc w:val="center"/>
              <w:rPr>
                <w:rFonts w:ascii="Times New Roman" w:hAnsi="Times New Roman" w:cs="Times New Roman"/>
                <w:b/>
                <w:sz w:val="24"/>
                <w:szCs w:val="24"/>
              </w:rPr>
            </w:pPr>
            <w:r w:rsidRPr="00614F73">
              <w:rPr>
                <w:rFonts w:ascii="Times New Roman" w:hAnsi="Times New Roman" w:cs="Times New Roman"/>
                <w:b/>
                <w:sz w:val="24"/>
                <w:szCs w:val="24"/>
              </w:rPr>
              <w:t>Köite nimetus</w:t>
            </w:r>
          </w:p>
        </w:tc>
      </w:tr>
      <w:tr w:rsidR="00B921A7" w:rsidRPr="00614F73" w:rsidTr="0071779C">
        <w:tc>
          <w:tcPr>
            <w:tcW w:w="959" w:type="dxa"/>
            <w:vAlign w:val="center"/>
          </w:tcPr>
          <w:p w:rsidR="00B921A7" w:rsidRPr="00614F73" w:rsidRDefault="00B921A7"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134" w:type="dxa"/>
            <w:vAlign w:val="center"/>
          </w:tcPr>
          <w:p w:rsidR="00B921A7" w:rsidRPr="00614F73" w:rsidRDefault="00B921A7"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7371" w:type="dxa"/>
            <w:vAlign w:val="center"/>
          </w:tcPr>
          <w:p w:rsidR="00B921A7" w:rsidRPr="00614F73" w:rsidRDefault="00B921A7" w:rsidP="00AD1525">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Üldosa</w:t>
            </w:r>
          </w:p>
        </w:tc>
      </w:tr>
      <w:tr w:rsidR="00B921A7" w:rsidRPr="00614F73" w:rsidTr="0071779C">
        <w:tc>
          <w:tcPr>
            <w:tcW w:w="959" w:type="dxa"/>
            <w:vAlign w:val="center"/>
          </w:tcPr>
          <w:p w:rsidR="00B921A7" w:rsidRPr="00614F73" w:rsidRDefault="00B921A7"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1134" w:type="dxa"/>
            <w:vAlign w:val="center"/>
          </w:tcPr>
          <w:p w:rsidR="00B921A7" w:rsidRPr="00614F73" w:rsidRDefault="00AB5CE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B921A7" w:rsidRPr="00614F73">
              <w:rPr>
                <w:rFonts w:ascii="Times New Roman" w:hAnsi="Times New Roman" w:cs="Times New Roman"/>
                <w:sz w:val="24"/>
                <w:szCs w:val="24"/>
              </w:rPr>
              <w:t>.1</w:t>
            </w:r>
            <w:r w:rsidRPr="00614F73">
              <w:rPr>
                <w:rFonts w:ascii="Times New Roman" w:hAnsi="Times New Roman" w:cs="Times New Roman"/>
                <w:sz w:val="24"/>
                <w:szCs w:val="24"/>
              </w:rPr>
              <w:t>.1</w:t>
            </w:r>
          </w:p>
        </w:tc>
        <w:tc>
          <w:tcPr>
            <w:tcW w:w="7371" w:type="dxa"/>
            <w:vAlign w:val="center"/>
          </w:tcPr>
          <w:p w:rsidR="00B921A7" w:rsidRPr="00614F73" w:rsidRDefault="00D310E8"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Harju maakonna tõkestusrajatiste tehnilise seisundi hindamine</w:t>
            </w:r>
          </w:p>
        </w:tc>
      </w:tr>
      <w:tr w:rsidR="00B921A7" w:rsidRPr="00614F73" w:rsidTr="0071779C">
        <w:tc>
          <w:tcPr>
            <w:tcW w:w="959" w:type="dxa"/>
            <w:vAlign w:val="center"/>
          </w:tcPr>
          <w:p w:rsidR="00B921A7" w:rsidRPr="00614F73" w:rsidRDefault="00B921A7"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c>
          <w:tcPr>
            <w:tcW w:w="1134" w:type="dxa"/>
            <w:vAlign w:val="center"/>
          </w:tcPr>
          <w:p w:rsidR="00B921A7" w:rsidRPr="00614F73" w:rsidRDefault="00AB5CE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B921A7" w:rsidRPr="00614F73">
              <w:rPr>
                <w:rFonts w:ascii="Times New Roman" w:hAnsi="Times New Roman" w:cs="Times New Roman"/>
                <w:sz w:val="24"/>
                <w:szCs w:val="24"/>
              </w:rPr>
              <w:t>2.1</w:t>
            </w:r>
          </w:p>
        </w:tc>
        <w:tc>
          <w:tcPr>
            <w:tcW w:w="7371" w:type="dxa"/>
            <w:vAlign w:val="center"/>
          </w:tcPr>
          <w:p w:rsidR="00B921A7" w:rsidRPr="00614F73" w:rsidRDefault="00DD1E64" w:rsidP="00DD1E6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Hiiu maakonna tõkestusrajatiste tehnilise seisundi hindamine</w:t>
            </w:r>
          </w:p>
        </w:tc>
      </w:tr>
      <w:tr w:rsidR="00B921A7" w:rsidRPr="00614F73" w:rsidTr="0071779C">
        <w:tc>
          <w:tcPr>
            <w:tcW w:w="959" w:type="dxa"/>
            <w:vAlign w:val="center"/>
          </w:tcPr>
          <w:p w:rsidR="00B921A7" w:rsidRPr="00614F73" w:rsidRDefault="00B921A7"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4</w:t>
            </w:r>
          </w:p>
        </w:tc>
        <w:tc>
          <w:tcPr>
            <w:tcW w:w="1134" w:type="dxa"/>
            <w:vAlign w:val="center"/>
          </w:tcPr>
          <w:p w:rsidR="00B921A7" w:rsidRPr="00614F73" w:rsidRDefault="00AB5CE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00713D" w:rsidRPr="00614F73">
              <w:rPr>
                <w:rFonts w:ascii="Times New Roman" w:hAnsi="Times New Roman" w:cs="Times New Roman"/>
                <w:sz w:val="24"/>
                <w:szCs w:val="24"/>
              </w:rPr>
              <w:t>3.1</w:t>
            </w:r>
          </w:p>
        </w:tc>
        <w:tc>
          <w:tcPr>
            <w:tcW w:w="7371" w:type="dxa"/>
            <w:vAlign w:val="center"/>
          </w:tcPr>
          <w:p w:rsidR="00B921A7" w:rsidRPr="00614F73" w:rsidRDefault="00485B51"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Ida-Viru</w:t>
            </w:r>
            <w:r w:rsidR="00DD1E64" w:rsidRPr="00614F73">
              <w:rPr>
                <w:rFonts w:ascii="Times New Roman" w:hAnsi="Times New Roman" w:cs="Times New Roman"/>
                <w:sz w:val="24"/>
                <w:szCs w:val="24"/>
              </w:rPr>
              <w:t xml:space="preserve"> maakonna tõkestusrajatiste tehnilise seisundi hindamine</w:t>
            </w:r>
          </w:p>
        </w:tc>
      </w:tr>
      <w:tr w:rsidR="00DD1E64" w:rsidRPr="00614F73" w:rsidTr="0071779C">
        <w:tc>
          <w:tcPr>
            <w:tcW w:w="959" w:type="dxa"/>
            <w:vAlign w:val="center"/>
          </w:tcPr>
          <w:p w:rsidR="00DD1E64" w:rsidRPr="00614F73" w:rsidRDefault="00DD1E64"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5</w:t>
            </w:r>
          </w:p>
        </w:tc>
        <w:tc>
          <w:tcPr>
            <w:tcW w:w="1134" w:type="dxa"/>
            <w:vAlign w:val="center"/>
          </w:tcPr>
          <w:p w:rsidR="00DD1E64" w:rsidRPr="00614F73" w:rsidRDefault="00AB5CE8" w:rsidP="0000713D">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00713D" w:rsidRPr="00614F73">
              <w:rPr>
                <w:rFonts w:ascii="Times New Roman" w:hAnsi="Times New Roman" w:cs="Times New Roman"/>
                <w:sz w:val="24"/>
                <w:szCs w:val="24"/>
              </w:rPr>
              <w:t>4.1</w:t>
            </w:r>
          </w:p>
        </w:tc>
        <w:tc>
          <w:tcPr>
            <w:tcW w:w="7371" w:type="dxa"/>
            <w:vAlign w:val="center"/>
          </w:tcPr>
          <w:p w:rsidR="00DD1E64" w:rsidRPr="00614F73" w:rsidRDefault="00485B51"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Jõgeva</w:t>
            </w:r>
            <w:r w:rsidR="00DD1E64" w:rsidRPr="00614F73">
              <w:rPr>
                <w:rFonts w:ascii="Times New Roman" w:hAnsi="Times New Roman" w:cs="Times New Roman"/>
                <w:sz w:val="24"/>
                <w:szCs w:val="24"/>
              </w:rPr>
              <w:t xml:space="preserve"> maakonna tõkestusrajatiste tehnilise seisundi hindamine</w:t>
            </w:r>
          </w:p>
        </w:tc>
      </w:tr>
      <w:tr w:rsidR="00DD1E64" w:rsidRPr="00614F73" w:rsidTr="0071779C">
        <w:tc>
          <w:tcPr>
            <w:tcW w:w="959" w:type="dxa"/>
            <w:vAlign w:val="center"/>
          </w:tcPr>
          <w:p w:rsidR="00DD1E64" w:rsidRPr="00614F73" w:rsidRDefault="00DD1E64"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1134" w:type="dxa"/>
            <w:vAlign w:val="center"/>
          </w:tcPr>
          <w:p w:rsidR="00DD1E64" w:rsidRPr="00614F73" w:rsidRDefault="00AB5CE8" w:rsidP="00AB5CE8">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2.5</w:t>
            </w:r>
            <w:r w:rsidR="0000713D" w:rsidRPr="00614F73">
              <w:rPr>
                <w:rFonts w:ascii="Times New Roman" w:hAnsi="Times New Roman" w:cs="Times New Roman"/>
                <w:sz w:val="24"/>
                <w:szCs w:val="24"/>
              </w:rPr>
              <w:t>.1</w:t>
            </w:r>
          </w:p>
        </w:tc>
        <w:tc>
          <w:tcPr>
            <w:tcW w:w="7371" w:type="dxa"/>
            <w:vAlign w:val="center"/>
          </w:tcPr>
          <w:p w:rsidR="00DD1E64" w:rsidRPr="00614F73" w:rsidRDefault="00485B51"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Järva</w:t>
            </w:r>
            <w:r w:rsidR="00DD1E64" w:rsidRPr="00614F73">
              <w:rPr>
                <w:rFonts w:ascii="Times New Roman" w:hAnsi="Times New Roman" w:cs="Times New Roman"/>
                <w:sz w:val="24"/>
                <w:szCs w:val="24"/>
              </w:rPr>
              <w:t xml:space="preserve"> maakonna tõkestusrajatiste tehnilise seisundi hindamine</w:t>
            </w:r>
          </w:p>
        </w:tc>
      </w:tr>
      <w:tr w:rsidR="00DD1E64" w:rsidRPr="00614F73" w:rsidTr="0071779C">
        <w:tc>
          <w:tcPr>
            <w:tcW w:w="959" w:type="dxa"/>
            <w:vAlign w:val="center"/>
          </w:tcPr>
          <w:p w:rsidR="00DD1E64" w:rsidRPr="00614F73" w:rsidRDefault="00DD1E64"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1134" w:type="dxa"/>
            <w:vAlign w:val="center"/>
          </w:tcPr>
          <w:p w:rsidR="00DD1E64" w:rsidRPr="00614F73" w:rsidRDefault="00AB5CE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00713D" w:rsidRPr="00614F73">
              <w:rPr>
                <w:rFonts w:ascii="Times New Roman" w:hAnsi="Times New Roman" w:cs="Times New Roman"/>
                <w:sz w:val="24"/>
                <w:szCs w:val="24"/>
              </w:rPr>
              <w:t>6.1</w:t>
            </w:r>
          </w:p>
        </w:tc>
        <w:tc>
          <w:tcPr>
            <w:tcW w:w="7371" w:type="dxa"/>
            <w:vAlign w:val="center"/>
          </w:tcPr>
          <w:p w:rsidR="00DD1E64" w:rsidRPr="00614F73" w:rsidRDefault="00485B51"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Lääne</w:t>
            </w:r>
            <w:r w:rsidR="00DD1E64" w:rsidRPr="00614F73">
              <w:rPr>
                <w:rFonts w:ascii="Times New Roman" w:hAnsi="Times New Roman" w:cs="Times New Roman"/>
                <w:sz w:val="24"/>
                <w:szCs w:val="24"/>
              </w:rPr>
              <w:t xml:space="preserve"> maakonna tõkestusrajatiste tehnilise seisundi hindamine</w:t>
            </w:r>
          </w:p>
        </w:tc>
      </w:tr>
      <w:tr w:rsidR="00DD1E64" w:rsidRPr="00614F73" w:rsidTr="0071779C">
        <w:tc>
          <w:tcPr>
            <w:tcW w:w="959" w:type="dxa"/>
            <w:vAlign w:val="center"/>
          </w:tcPr>
          <w:p w:rsidR="00DD1E64" w:rsidRPr="00614F73" w:rsidRDefault="00DD1E64"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1134" w:type="dxa"/>
            <w:vAlign w:val="center"/>
          </w:tcPr>
          <w:p w:rsidR="00DD1E64" w:rsidRPr="00614F73" w:rsidRDefault="00AB5CE8" w:rsidP="0000713D">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00713D" w:rsidRPr="00614F73">
              <w:rPr>
                <w:rFonts w:ascii="Times New Roman" w:hAnsi="Times New Roman" w:cs="Times New Roman"/>
                <w:sz w:val="24"/>
                <w:szCs w:val="24"/>
              </w:rPr>
              <w:t>7.1</w:t>
            </w:r>
          </w:p>
        </w:tc>
        <w:tc>
          <w:tcPr>
            <w:tcW w:w="7371" w:type="dxa"/>
            <w:vAlign w:val="center"/>
          </w:tcPr>
          <w:p w:rsidR="00DD1E64" w:rsidRPr="00614F73" w:rsidRDefault="00485B51"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Lääne-Viru</w:t>
            </w:r>
            <w:r w:rsidR="00DD1E64" w:rsidRPr="00614F73">
              <w:rPr>
                <w:rFonts w:ascii="Times New Roman" w:hAnsi="Times New Roman" w:cs="Times New Roman"/>
                <w:sz w:val="24"/>
                <w:szCs w:val="24"/>
              </w:rPr>
              <w:t xml:space="preserve"> maakonna tõkestusrajatiste tehnilise seisundi hindamine</w:t>
            </w:r>
            <w:r w:rsidR="0071779C" w:rsidRPr="00614F73">
              <w:rPr>
                <w:rFonts w:ascii="Times New Roman" w:hAnsi="Times New Roman" w:cs="Times New Roman"/>
                <w:sz w:val="24"/>
                <w:szCs w:val="24"/>
              </w:rPr>
              <w:t xml:space="preserve"> (1)</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9</w:t>
            </w:r>
          </w:p>
        </w:tc>
        <w:tc>
          <w:tcPr>
            <w:tcW w:w="1134" w:type="dxa"/>
            <w:vAlign w:val="center"/>
          </w:tcPr>
          <w:p w:rsidR="0071779C" w:rsidRPr="00614F73" w:rsidRDefault="00AB5CE8" w:rsidP="00AB5CE8">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7.</w:t>
            </w:r>
            <w:r w:rsidRPr="00614F73">
              <w:rPr>
                <w:rFonts w:ascii="Times New Roman" w:hAnsi="Times New Roman" w:cs="Times New Roman"/>
                <w:sz w:val="24"/>
                <w:szCs w:val="24"/>
              </w:rPr>
              <w:t>2</w:t>
            </w:r>
          </w:p>
        </w:tc>
        <w:tc>
          <w:tcPr>
            <w:tcW w:w="7371" w:type="dxa"/>
            <w:vAlign w:val="center"/>
          </w:tcPr>
          <w:p w:rsidR="0071779C" w:rsidRPr="00614F73" w:rsidRDefault="0071779C" w:rsidP="0071779C">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Lääne-Viru maakonna tõkestusrajatiste tehnilise seisundi hindamine (2)</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c>
          <w:tcPr>
            <w:tcW w:w="1134" w:type="dxa"/>
            <w:vAlign w:val="center"/>
          </w:tcPr>
          <w:p w:rsidR="0071779C" w:rsidRPr="00614F73" w:rsidRDefault="00AB5CE8" w:rsidP="00AB5CE8">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2.8</w:t>
            </w:r>
            <w:r w:rsidR="0071779C" w:rsidRPr="00614F73">
              <w:rPr>
                <w:rFonts w:ascii="Times New Roman" w:hAnsi="Times New Roman" w:cs="Times New Roman"/>
                <w:sz w:val="24"/>
                <w:szCs w:val="24"/>
              </w:rPr>
              <w:t>.1</w:t>
            </w:r>
          </w:p>
        </w:tc>
        <w:tc>
          <w:tcPr>
            <w:tcW w:w="7371" w:type="dxa"/>
            <w:vAlign w:val="center"/>
          </w:tcPr>
          <w:p w:rsidR="0071779C" w:rsidRPr="00614F73" w:rsidRDefault="0071779C" w:rsidP="0000713D">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Põlva maakonna tõkestusrajatiste tehnilise seisundi hindamine (1)</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11</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8.2</w:t>
            </w:r>
          </w:p>
        </w:tc>
        <w:tc>
          <w:tcPr>
            <w:tcW w:w="7371" w:type="dxa"/>
            <w:vAlign w:val="center"/>
          </w:tcPr>
          <w:p w:rsidR="0071779C" w:rsidRPr="00614F73" w:rsidRDefault="0071779C" w:rsidP="00485B51">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Põlva maakonna tõkestusrajatiste tehnilise seisundi hindamine (2)</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9.1</w:t>
            </w:r>
          </w:p>
        </w:tc>
        <w:tc>
          <w:tcPr>
            <w:tcW w:w="7371" w:type="dxa"/>
            <w:vAlign w:val="center"/>
          </w:tcPr>
          <w:p w:rsidR="0071779C" w:rsidRPr="00614F73" w:rsidRDefault="0071779C" w:rsidP="00485B51">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Pärnu maakonna tõkestusrajatiste tehnilise seisundi hindamine</w:t>
            </w:r>
          </w:p>
        </w:tc>
      </w:tr>
      <w:tr w:rsidR="0071779C" w:rsidRPr="00614F73" w:rsidTr="0071779C">
        <w:tc>
          <w:tcPr>
            <w:tcW w:w="959" w:type="dxa"/>
            <w:vAlign w:val="center"/>
          </w:tcPr>
          <w:p w:rsidR="0071779C" w:rsidRPr="00614F73" w:rsidRDefault="0071779C"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w:t>
            </w:r>
            <w:r w:rsidR="00776A18" w:rsidRPr="00614F73">
              <w:rPr>
                <w:rFonts w:ascii="Times New Roman" w:hAnsi="Times New Roman" w:cs="Times New Roman"/>
                <w:sz w:val="24"/>
                <w:szCs w:val="24"/>
              </w:rPr>
              <w:t>3</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10.1</w:t>
            </w:r>
          </w:p>
        </w:tc>
        <w:tc>
          <w:tcPr>
            <w:tcW w:w="7371" w:type="dxa"/>
            <w:vAlign w:val="center"/>
          </w:tcPr>
          <w:p w:rsidR="0071779C" w:rsidRPr="00614F73" w:rsidRDefault="0071779C"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Rapla maakonna tõkestusrajatiste tehnilise seisundi hindamine</w:t>
            </w:r>
          </w:p>
        </w:tc>
      </w:tr>
      <w:tr w:rsidR="0071779C" w:rsidRPr="00614F73" w:rsidTr="0071779C">
        <w:tc>
          <w:tcPr>
            <w:tcW w:w="959" w:type="dxa"/>
            <w:vAlign w:val="center"/>
          </w:tcPr>
          <w:p w:rsidR="0071779C" w:rsidRPr="00614F73" w:rsidRDefault="0071779C"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w:t>
            </w:r>
            <w:r w:rsidR="00776A18" w:rsidRPr="00614F73">
              <w:rPr>
                <w:rFonts w:ascii="Times New Roman" w:hAnsi="Times New Roman" w:cs="Times New Roman"/>
                <w:sz w:val="24"/>
                <w:szCs w:val="24"/>
              </w:rPr>
              <w:t>4</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11.1</w:t>
            </w:r>
          </w:p>
        </w:tc>
        <w:tc>
          <w:tcPr>
            <w:tcW w:w="7371" w:type="dxa"/>
            <w:vAlign w:val="center"/>
          </w:tcPr>
          <w:p w:rsidR="0071779C" w:rsidRPr="00614F73" w:rsidRDefault="0071779C"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Saare maakonna tõkestusrajatiste tehnilise seisundi hindamine</w:t>
            </w:r>
          </w:p>
        </w:tc>
      </w:tr>
      <w:tr w:rsidR="0071779C" w:rsidRPr="00614F73" w:rsidTr="0071779C">
        <w:tc>
          <w:tcPr>
            <w:tcW w:w="959" w:type="dxa"/>
            <w:vAlign w:val="center"/>
          </w:tcPr>
          <w:p w:rsidR="0071779C" w:rsidRPr="00614F73" w:rsidRDefault="0071779C"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w:t>
            </w:r>
            <w:r w:rsidR="00776A18" w:rsidRPr="00614F73">
              <w:rPr>
                <w:rFonts w:ascii="Times New Roman" w:hAnsi="Times New Roman" w:cs="Times New Roman"/>
                <w:sz w:val="24"/>
                <w:szCs w:val="24"/>
              </w:rPr>
              <w:t>5</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12.1</w:t>
            </w:r>
          </w:p>
        </w:tc>
        <w:tc>
          <w:tcPr>
            <w:tcW w:w="7371" w:type="dxa"/>
            <w:vAlign w:val="center"/>
          </w:tcPr>
          <w:p w:rsidR="0071779C" w:rsidRPr="00614F73" w:rsidRDefault="0071779C"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Tartu maakonna tõkestusrajatiste tehnilise seisundi hindamine (1)</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16</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12.2</w:t>
            </w:r>
          </w:p>
        </w:tc>
        <w:tc>
          <w:tcPr>
            <w:tcW w:w="7371" w:type="dxa"/>
            <w:vAlign w:val="center"/>
          </w:tcPr>
          <w:p w:rsidR="0071779C" w:rsidRPr="00614F73" w:rsidRDefault="0071779C" w:rsidP="0071779C">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Tartu maakonna tõkestusrajatiste tehnilise seisundi hindamine (2)</w:t>
            </w:r>
          </w:p>
        </w:tc>
      </w:tr>
      <w:tr w:rsidR="0071779C" w:rsidRPr="00614F73" w:rsidTr="0071779C">
        <w:tc>
          <w:tcPr>
            <w:tcW w:w="959" w:type="dxa"/>
            <w:vAlign w:val="center"/>
          </w:tcPr>
          <w:p w:rsidR="0071779C" w:rsidRPr="00614F73" w:rsidRDefault="0071779C"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w:t>
            </w:r>
            <w:r w:rsidR="00776A18" w:rsidRPr="00614F73">
              <w:rPr>
                <w:rFonts w:ascii="Times New Roman" w:hAnsi="Times New Roman" w:cs="Times New Roman"/>
                <w:sz w:val="24"/>
                <w:szCs w:val="24"/>
              </w:rPr>
              <w:t>7</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13.1</w:t>
            </w:r>
          </w:p>
        </w:tc>
        <w:tc>
          <w:tcPr>
            <w:tcW w:w="7371" w:type="dxa"/>
            <w:vAlign w:val="center"/>
          </w:tcPr>
          <w:p w:rsidR="0071779C" w:rsidRPr="00614F73" w:rsidRDefault="0071779C"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Valga maakonna tõkestusrajatiste tehnilise seisundi hindamine (1)</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18</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13.2</w:t>
            </w:r>
          </w:p>
        </w:tc>
        <w:tc>
          <w:tcPr>
            <w:tcW w:w="7371" w:type="dxa"/>
            <w:vAlign w:val="center"/>
          </w:tcPr>
          <w:p w:rsidR="0071779C" w:rsidRPr="00614F73" w:rsidRDefault="0071779C" w:rsidP="0058354A">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Valga maakonna tõkestusrajatiste tehnilise seisundi hindamine (2)</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19</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14.1</w:t>
            </w:r>
          </w:p>
        </w:tc>
        <w:tc>
          <w:tcPr>
            <w:tcW w:w="7371" w:type="dxa"/>
            <w:vAlign w:val="center"/>
          </w:tcPr>
          <w:p w:rsidR="0071779C" w:rsidRPr="00614F73" w:rsidRDefault="0071779C" w:rsidP="0058354A">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Viljandi maakonna tõkestusrajatiste tehnilise seisundi hindamine (1)</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20</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14.2</w:t>
            </w:r>
          </w:p>
        </w:tc>
        <w:tc>
          <w:tcPr>
            <w:tcW w:w="7371" w:type="dxa"/>
            <w:vAlign w:val="center"/>
          </w:tcPr>
          <w:p w:rsidR="0071779C" w:rsidRPr="00614F73" w:rsidRDefault="0071779C"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Viljandi maakonna tõkestusrajatiste tehnilise seisundi hindamine (2)</w:t>
            </w:r>
          </w:p>
        </w:tc>
      </w:tr>
      <w:tr w:rsidR="0071779C" w:rsidRPr="00614F73" w:rsidTr="0071779C">
        <w:tc>
          <w:tcPr>
            <w:tcW w:w="959" w:type="dxa"/>
            <w:vAlign w:val="center"/>
          </w:tcPr>
          <w:p w:rsidR="0071779C" w:rsidRPr="00614F73" w:rsidRDefault="00776A1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21</w:t>
            </w:r>
          </w:p>
        </w:tc>
        <w:tc>
          <w:tcPr>
            <w:tcW w:w="1134" w:type="dxa"/>
            <w:vAlign w:val="center"/>
          </w:tcPr>
          <w:p w:rsidR="0071779C" w:rsidRPr="00614F73" w:rsidRDefault="00AB5CE8"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15.1</w:t>
            </w:r>
          </w:p>
        </w:tc>
        <w:tc>
          <w:tcPr>
            <w:tcW w:w="7371" w:type="dxa"/>
            <w:vAlign w:val="center"/>
          </w:tcPr>
          <w:p w:rsidR="0071779C" w:rsidRPr="00614F73" w:rsidRDefault="0071779C" w:rsidP="0058354A">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Võru maakonna tõkestusrajatiste tehnilise seisundi hindamine (1)</w:t>
            </w:r>
          </w:p>
        </w:tc>
      </w:tr>
      <w:tr w:rsidR="0071779C" w:rsidRPr="00614F73" w:rsidTr="0071779C">
        <w:tc>
          <w:tcPr>
            <w:tcW w:w="959" w:type="dxa"/>
            <w:vAlign w:val="center"/>
          </w:tcPr>
          <w:p w:rsidR="0071779C" w:rsidRPr="00614F73" w:rsidRDefault="00776A18"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22</w:t>
            </w:r>
          </w:p>
        </w:tc>
        <w:tc>
          <w:tcPr>
            <w:tcW w:w="1134" w:type="dxa"/>
            <w:vAlign w:val="center"/>
          </w:tcPr>
          <w:p w:rsidR="0071779C" w:rsidRPr="00614F73" w:rsidRDefault="00AB5CE8" w:rsidP="0000713D">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71779C" w:rsidRPr="00614F73">
              <w:rPr>
                <w:rFonts w:ascii="Times New Roman" w:hAnsi="Times New Roman" w:cs="Times New Roman"/>
                <w:sz w:val="24"/>
                <w:szCs w:val="24"/>
              </w:rPr>
              <w:t>15.2</w:t>
            </w:r>
          </w:p>
        </w:tc>
        <w:tc>
          <w:tcPr>
            <w:tcW w:w="7371" w:type="dxa"/>
            <w:vAlign w:val="center"/>
          </w:tcPr>
          <w:p w:rsidR="0071779C" w:rsidRPr="00614F73" w:rsidRDefault="0071779C"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Võru maakonna tõkestusrajatiste tehnilise seisundi hindamine (2)</w:t>
            </w:r>
          </w:p>
        </w:tc>
      </w:tr>
      <w:tr w:rsidR="00355251" w:rsidRPr="00614F73" w:rsidTr="0071779C">
        <w:tc>
          <w:tcPr>
            <w:tcW w:w="959" w:type="dxa"/>
            <w:vAlign w:val="center"/>
          </w:tcPr>
          <w:p w:rsidR="00355251" w:rsidRPr="00614F73" w:rsidRDefault="0065462E" w:rsidP="00B921A7">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23</w:t>
            </w:r>
          </w:p>
        </w:tc>
        <w:tc>
          <w:tcPr>
            <w:tcW w:w="1134" w:type="dxa"/>
            <w:vAlign w:val="center"/>
          </w:tcPr>
          <w:p w:rsidR="00355251" w:rsidRPr="00614F73" w:rsidRDefault="00AB5CE8" w:rsidP="0000713D">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c>
          <w:tcPr>
            <w:tcW w:w="7371" w:type="dxa"/>
            <w:vAlign w:val="center"/>
          </w:tcPr>
          <w:p w:rsidR="00355251" w:rsidRPr="00614F73" w:rsidRDefault="0065462E" w:rsidP="00FD42F4">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Tõkestusrajatiste mõju hinnang kalastikule ja ettepanekud rändetingimuste parandamiseks</w:t>
            </w:r>
          </w:p>
        </w:tc>
      </w:tr>
      <w:tr w:rsidR="00E25BFE" w:rsidRPr="00614F73" w:rsidTr="0071779C">
        <w:tc>
          <w:tcPr>
            <w:tcW w:w="959" w:type="dxa"/>
            <w:vAlign w:val="center"/>
          </w:tcPr>
          <w:p w:rsidR="00E25BFE" w:rsidRPr="00614F73" w:rsidRDefault="00E25BFE"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24</w:t>
            </w:r>
          </w:p>
        </w:tc>
        <w:tc>
          <w:tcPr>
            <w:tcW w:w="1134" w:type="dxa"/>
            <w:vAlign w:val="center"/>
          </w:tcPr>
          <w:p w:rsidR="00E25BFE" w:rsidRPr="00614F73" w:rsidRDefault="00E25BFE"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4</w:t>
            </w:r>
            <w:r w:rsidR="00D83823" w:rsidRPr="00614F73">
              <w:rPr>
                <w:rFonts w:ascii="Times New Roman" w:hAnsi="Times New Roman" w:cs="Times New Roman"/>
                <w:sz w:val="24"/>
                <w:szCs w:val="24"/>
              </w:rPr>
              <w:t>.1</w:t>
            </w:r>
          </w:p>
        </w:tc>
        <w:tc>
          <w:tcPr>
            <w:tcW w:w="7371" w:type="dxa"/>
            <w:vAlign w:val="center"/>
          </w:tcPr>
          <w:p w:rsidR="00E25BFE" w:rsidRPr="00614F73" w:rsidRDefault="00E25BFE" w:rsidP="0058354A">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Vee erikasutuslubade taotlu</w:t>
            </w:r>
            <w:r w:rsidR="00614F73">
              <w:rPr>
                <w:rFonts w:ascii="Times New Roman" w:hAnsi="Times New Roman" w:cs="Times New Roman"/>
                <w:sz w:val="24"/>
                <w:szCs w:val="24"/>
              </w:rPr>
              <w:t>ste eelnõud täielikult või osa</w:t>
            </w:r>
            <w:r w:rsidRPr="00614F73">
              <w:rPr>
                <w:rFonts w:ascii="Times New Roman" w:hAnsi="Times New Roman" w:cs="Times New Roman"/>
                <w:sz w:val="24"/>
                <w:szCs w:val="24"/>
              </w:rPr>
              <w:t>liselt riigi omandis olevatele paisudele</w:t>
            </w:r>
            <w:r w:rsidR="00D83823" w:rsidRPr="00614F73">
              <w:rPr>
                <w:rFonts w:ascii="Times New Roman" w:hAnsi="Times New Roman" w:cs="Times New Roman"/>
                <w:sz w:val="24"/>
                <w:szCs w:val="24"/>
              </w:rPr>
              <w:t xml:space="preserve"> (1)</w:t>
            </w:r>
          </w:p>
        </w:tc>
      </w:tr>
      <w:tr w:rsidR="00D83823" w:rsidRPr="00614F73" w:rsidTr="0071779C">
        <w:tc>
          <w:tcPr>
            <w:tcW w:w="959" w:type="dxa"/>
            <w:vAlign w:val="center"/>
          </w:tcPr>
          <w:p w:rsidR="00D83823" w:rsidRPr="00614F73" w:rsidRDefault="00D83823"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25</w:t>
            </w:r>
          </w:p>
        </w:tc>
        <w:tc>
          <w:tcPr>
            <w:tcW w:w="1134" w:type="dxa"/>
            <w:vAlign w:val="center"/>
          </w:tcPr>
          <w:p w:rsidR="00D83823" w:rsidRPr="00614F73" w:rsidRDefault="00D83823" w:rsidP="0058354A">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4.2</w:t>
            </w:r>
          </w:p>
        </w:tc>
        <w:tc>
          <w:tcPr>
            <w:tcW w:w="7371" w:type="dxa"/>
            <w:vAlign w:val="center"/>
          </w:tcPr>
          <w:p w:rsidR="00D83823" w:rsidRPr="00614F73" w:rsidRDefault="00D83823" w:rsidP="0058354A">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Vee erikasutuslubade taotlu</w:t>
            </w:r>
            <w:r w:rsidR="00614F73">
              <w:rPr>
                <w:rFonts w:ascii="Times New Roman" w:hAnsi="Times New Roman" w:cs="Times New Roman"/>
                <w:sz w:val="24"/>
                <w:szCs w:val="24"/>
              </w:rPr>
              <w:t>ste eelnõud täielikult või osa</w:t>
            </w:r>
            <w:r w:rsidRPr="00614F73">
              <w:rPr>
                <w:rFonts w:ascii="Times New Roman" w:hAnsi="Times New Roman" w:cs="Times New Roman"/>
                <w:sz w:val="24"/>
                <w:szCs w:val="24"/>
              </w:rPr>
              <w:t>liselt riigi omandis olevatele paisudele</w:t>
            </w:r>
            <w:r w:rsidR="002713F0" w:rsidRPr="00614F73">
              <w:rPr>
                <w:rFonts w:ascii="Times New Roman" w:hAnsi="Times New Roman" w:cs="Times New Roman"/>
                <w:sz w:val="24"/>
                <w:szCs w:val="24"/>
              </w:rPr>
              <w:t xml:space="preserve"> (2</w:t>
            </w:r>
            <w:r w:rsidRPr="00614F73">
              <w:rPr>
                <w:rFonts w:ascii="Times New Roman" w:hAnsi="Times New Roman" w:cs="Times New Roman"/>
                <w:sz w:val="24"/>
                <w:szCs w:val="24"/>
              </w:rPr>
              <w:t>)</w:t>
            </w:r>
          </w:p>
        </w:tc>
      </w:tr>
    </w:tbl>
    <w:p w:rsidR="00EF549A" w:rsidRPr="00614F73" w:rsidRDefault="004F7723" w:rsidP="005F25C1">
      <w:pPr>
        <w:autoSpaceDE w:val="0"/>
        <w:autoSpaceDN w:val="0"/>
        <w:adjustRightInd w:val="0"/>
        <w:spacing w:after="0" w:line="360" w:lineRule="auto"/>
        <w:rPr>
          <w:rFonts w:ascii="Times New Roman" w:hAnsi="Times New Roman" w:cs="Times New Roman"/>
          <w:sz w:val="28"/>
          <w:szCs w:val="28"/>
        </w:rPr>
      </w:pPr>
      <w:r w:rsidRPr="00614F73">
        <w:rPr>
          <w:rFonts w:ascii="Times New Roman" w:hAnsi="Times New Roman" w:cs="Times New Roman"/>
          <w:sz w:val="28"/>
          <w:szCs w:val="28"/>
        </w:rPr>
        <w:t xml:space="preserve">Lisa 1.  Töö digitaalne </w:t>
      </w:r>
      <w:r w:rsidRPr="0018132A">
        <w:rPr>
          <w:rFonts w:ascii="Times New Roman" w:hAnsi="Times New Roman" w:cs="Times New Roman"/>
          <w:sz w:val="28"/>
          <w:szCs w:val="28"/>
        </w:rPr>
        <w:t>materjal DVD plaadil</w:t>
      </w:r>
      <w:r w:rsidRPr="00614F73">
        <w:rPr>
          <w:rFonts w:ascii="Times New Roman" w:hAnsi="Times New Roman" w:cs="Times New Roman"/>
          <w:sz w:val="28"/>
          <w:szCs w:val="28"/>
        </w:rPr>
        <w:t xml:space="preserve">  </w:t>
      </w:r>
      <w:r w:rsidR="00EF549A" w:rsidRPr="00614F73">
        <w:rPr>
          <w:rFonts w:ascii="Times New Roman" w:hAnsi="Times New Roman" w:cs="Times New Roman"/>
          <w:sz w:val="28"/>
          <w:szCs w:val="28"/>
        </w:rPr>
        <w:br w:type="page"/>
      </w:r>
    </w:p>
    <w:p w:rsidR="00EF549A" w:rsidRPr="00614F73" w:rsidRDefault="00EF549A" w:rsidP="00D31707"/>
    <w:p w:rsidR="00EF549A" w:rsidRPr="00614F73" w:rsidRDefault="00EF549A" w:rsidP="00D31707"/>
    <w:p w:rsidR="00E50A3C" w:rsidRPr="00614F73" w:rsidRDefault="00E50A3C" w:rsidP="00E50A3C"/>
    <w:p w:rsidR="00E50A3C" w:rsidRPr="00614F73" w:rsidRDefault="00E50A3C" w:rsidP="00E50A3C"/>
    <w:p w:rsidR="00D31707" w:rsidRPr="00614F73" w:rsidRDefault="00210AFF" w:rsidP="00D31707">
      <w:pPr>
        <w:pStyle w:val="Heading1"/>
      </w:pPr>
      <w:bookmarkStart w:id="0" w:name="_Toc360518529"/>
      <w:r w:rsidRPr="00614F73">
        <w:t>Sissejuhatus</w:t>
      </w:r>
      <w:bookmarkEnd w:id="0"/>
    </w:p>
    <w:p w:rsidR="00006977" w:rsidRPr="00614F73" w:rsidRDefault="00837ACE" w:rsidP="002E27B3">
      <w:pPr>
        <w:pStyle w:val="Heading2"/>
      </w:pPr>
      <w:bookmarkStart w:id="1" w:name="_Toc360518530"/>
      <w:r w:rsidRPr="00614F73">
        <w:t>Projekti taust</w:t>
      </w:r>
      <w:bookmarkStart w:id="2" w:name="_Toc321831852"/>
      <w:bookmarkStart w:id="3" w:name="_Toc355015517"/>
      <w:bookmarkEnd w:id="1"/>
      <w:r w:rsidR="00926DF8" w:rsidRPr="00614F73">
        <w:t xml:space="preserve"> </w:t>
      </w:r>
      <w:bookmarkEnd w:id="2"/>
      <w:bookmarkEnd w:id="3"/>
    </w:p>
    <w:p w:rsidR="002D164F" w:rsidRPr="00614F73" w:rsidRDefault="00837ACE" w:rsidP="0058354A">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Eesti Vabariigi veeseadusest tulenevalt peavad kõik veekogud 2015. aasta lõpuks olema vähemalt heas seisundis. Selleks, et tagada vooluveekogude hea seisund aastaks 2015</w:t>
      </w:r>
      <w:r w:rsidR="002D164F" w:rsidRPr="00614F73">
        <w:rPr>
          <w:rFonts w:ascii="Times New Roman" w:hAnsi="Times New Roman" w:cs="Times New Roman"/>
          <w:sz w:val="24"/>
          <w:szCs w:val="24"/>
        </w:rPr>
        <w:t>,</w:t>
      </w:r>
      <w:r w:rsidRPr="00614F73">
        <w:rPr>
          <w:rFonts w:ascii="Times New Roman" w:hAnsi="Times New Roman" w:cs="Times New Roman"/>
          <w:sz w:val="24"/>
          <w:szCs w:val="24"/>
        </w:rPr>
        <w:t xml:space="preserve"> </w:t>
      </w:r>
      <w:r w:rsidR="006D08C9" w:rsidRPr="00614F73">
        <w:rPr>
          <w:rFonts w:ascii="Times New Roman" w:hAnsi="Times New Roman" w:cs="Times New Roman"/>
          <w:sz w:val="24"/>
          <w:szCs w:val="24"/>
        </w:rPr>
        <w:t>o</w:t>
      </w:r>
      <w:r w:rsidRPr="00614F73">
        <w:rPr>
          <w:rFonts w:ascii="Times New Roman" w:hAnsi="Times New Roman" w:cs="Times New Roman"/>
          <w:sz w:val="24"/>
          <w:szCs w:val="24"/>
        </w:rPr>
        <w:t>n</w:t>
      </w:r>
      <w:r w:rsidR="006D08C9" w:rsidRPr="00614F73">
        <w:rPr>
          <w:rFonts w:ascii="Times New Roman" w:hAnsi="Times New Roman" w:cs="Times New Roman"/>
          <w:sz w:val="24"/>
          <w:szCs w:val="24"/>
        </w:rPr>
        <w:t xml:space="preserve"> </w:t>
      </w:r>
      <w:r w:rsidRPr="00614F73">
        <w:rPr>
          <w:rFonts w:ascii="Times New Roman" w:hAnsi="Times New Roman" w:cs="Times New Roman"/>
          <w:sz w:val="24"/>
          <w:szCs w:val="24"/>
        </w:rPr>
        <w:t>üheks lahendamist vajavaks probleemiks kalade rändetingimuste parandamine.</w:t>
      </w:r>
      <w:r w:rsidR="006D08C9" w:rsidRPr="00614F73">
        <w:rPr>
          <w:rFonts w:ascii="Times New Roman" w:hAnsi="Times New Roman" w:cs="Times New Roman"/>
          <w:sz w:val="24"/>
          <w:szCs w:val="24"/>
        </w:rPr>
        <w:t xml:space="preserve"> </w:t>
      </w:r>
    </w:p>
    <w:p w:rsidR="005B0334" w:rsidRPr="00614F73" w:rsidRDefault="006D08C9" w:rsidP="0058354A">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Käesolev projekt on osaks p</w:t>
      </w:r>
      <w:r w:rsidR="00837ACE" w:rsidRPr="00614F73">
        <w:rPr>
          <w:rFonts w:ascii="Times New Roman" w:hAnsi="Times New Roman" w:cs="Times New Roman"/>
          <w:sz w:val="24"/>
          <w:szCs w:val="24"/>
        </w:rPr>
        <w:t>rogramm</w:t>
      </w:r>
      <w:r w:rsidRPr="00614F73">
        <w:rPr>
          <w:rFonts w:ascii="Times New Roman" w:hAnsi="Times New Roman" w:cs="Times New Roman"/>
          <w:sz w:val="24"/>
          <w:szCs w:val="24"/>
        </w:rPr>
        <w:t>ist</w:t>
      </w:r>
      <w:r w:rsidR="00837ACE" w:rsidRPr="00614F73">
        <w:rPr>
          <w:rFonts w:ascii="Times New Roman" w:hAnsi="Times New Roman" w:cs="Times New Roman"/>
          <w:sz w:val="24"/>
          <w:szCs w:val="24"/>
        </w:rPr>
        <w:t xml:space="preserve"> „Tõkestusrajatiste inventariseerimine vooluveekogudel kaladerände</w:t>
      </w:r>
      <w:r w:rsidRPr="00614F73">
        <w:rPr>
          <w:rFonts w:ascii="Times New Roman" w:hAnsi="Times New Roman" w:cs="Times New Roman"/>
          <w:sz w:val="24"/>
          <w:szCs w:val="24"/>
        </w:rPr>
        <w:t xml:space="preserve"> </w:t>
      </w:r>
      <w:r w:rsidR="00837ACE" w:rsidRPr="00614F73">
        <w:rPr>
          <w:rFonts w:ascii="Times New Roman" w:hAnsi="Times New Roman" w:cs="Times New Roman"/>
          <w:sz w:val="24"/>
          <w:szCs w:val="24"/>
        </w:rPr>
        <w:t>tingimuste parandamiseks“</w:t>
      </w:r>
      <w:r w:rsidRPr="00614F73">
        <w:rPr>
          <w:rFonts w:ascii="Times New Roman" w:hAnsi="Times New Roman" w:cs="Times New Roman"/>
          <w:sz w:val="24"/>
          <w:szCs w:val="24"/>
        </w:rPr>
        <w:t>. Programm</w:t>
      </w:r>
      <w:r w:rsidR="00837ACE" w:rsidRPr="00614F73">
        <w:rPr>
          <w:rFonts w:ascii="Times New Roman" w:hAnsi="Times New Roman" w:cs="Times New Roman"/>
          <w:sz w:val="24"/>
          <w:szCs w:val="24"/>
        </w:rPr>
        <w:t xml:space="preserve"> on koostatud „Riikliku struktuurivahendite kasutamise</w:t>
      </w:r>
      <w:r w:rsidRPr="00614F73">
        <w:rPr>
          <w:rFonts w:ascii="Times New Roman" w:hAnsi="Times New Roman" w:cs="Times New Roman"/>
          <w:sz w:val="24"/>
          <w:szCs w:val="24"/>
        </w:rPr>
        <w:t xml:space="preserve"> </w:t>
      </w:r>
      <w:r w:rsidR="00837ACE" w:rsidRPr="00614F73">
        <w:rPr>
          <w:rFonts w:ascii="Times New Roman" w:hAnsi="Times New Roman" w:cs="Times New Roman"/>
          <w:sz w:val="24"/>
          <w:szCs w:val="24"/>
        </w:rPr>
        <w:t>strateegia 2007–2013“ ja sellest tulene</w:t>
      </w:r>
      <w:r w:rsidRPr="00614F73">
        <w:rPr>
          <w:rFonts w:ascii="Times New Roman" w:hAnsi="Times New Roman" w:cs="Times New Roman"/>
          <w:sz w:val="24"/>
          <w:szCs w:val="24"/>
        </w:rPr>
        <w:t>v</w:t>
      </w:r>
      <w:r w:rsidR="00837ACE" w:rsidRPr="00614F73">
        <w:rPr>
          <w:rFonts w:ascii="Times New Roman" w:hAnsi="Times New Roman" w:cs="Times New Roman"/>
          <w:sz w:val="24"/>
          <w:szCs w:val="24"/>
        </w:rPr>
        <w:t xml:space="preserve">a </w:t>
      </w:r>
      <w:r w:rsidR="005F5AB8" w:rsidRPr="00614F73">
        <w:rPr>
          <w:rFonts w:ascii="Times New Roman" w:hAnsi="Times New Roman" w:cs="Times New Roman"/>
          <w:sz w:val="24"/>
          <w:szCs w:val="24"/>
        </w:rPr>
        <w:t>„</w:t>
      </w:r>
      <w:r w:rsidR="00837ACE" w:rsidRPr="00614F73">
        <w:rPr>
          <w:rFonts w:ascii="Times New Roman" w:hAnsi="Times New Roman" w:cs="Times New Roman"/>
          <w:sz w:val="24"/>
          <w:szCs w:val="24"/>
        </w:rPr>
        <w:t>Elukeskkonna</w:t>
      </w:r>
      <w:r w:rsidR="002D164F" w:rsidRPr="00614F73">
        <w:rPr>
          <w:rFonts w:ascii="Times New Roman" w:hAnsi="Times New Roman" w:cs="Times New Roman"/>
          <w:sz w:val="24"/>
          <w:szCs w:val="24"/>
        </w:rPr>
        <w:t xml:space="preserve"> </w:t>
      </w:r>
      <w:r w:rsidR="00837ACE" w:rsidRPr="00614F73">
        <w:rPr>
          <w:rFonts w:ascii="Times New Roman" w:hAnsi="Times New Roman" w:cs="Times New Roman"/>
          <w:sz w:val="24"/>
          <w:szCs w:val="24"/>
        </w:rPr>
        <w:t>arendamise rakenduskava</w:t>
      </w:r>
      <w:r w:rsidR="005F5AB8" w:rsidRPr="00614F73">
        <w:rPr>
          <w:rFonts w:ascii="Times New Roman" w:hAnsi="Times New Roman" w:cs="Times New Roman"/>
          <w:sz w:val="24"/>
          <w:szCs w:val="24"/>
        </w:rPr>
        <w:t>“</w:t>
      </w:r>
      <w:r w:rsidR="00837ACE" w:rsidRPr="00614F73">
        <w:rPr>
          <w:rFonts w:ascii="Times New Roman" w:hAnsi="Times New Roman" w:cs="Times New Roman"/>
          <w:sz w:val="24"/>
          <w:szCs w:val="24"/>
        </w:rPr>
        <w:t xml:space="preserve"> alusel</w:t>
      </w:r>
      <w:r w:rsidRPr="00614F73">
        <w:rPr>
          <w:rFonts w:ascii="Times New Roman" w:hAnsi="Times New Roman" w:cs="Times New Roman"/>
          <w:sz w:val="24"/>
          <w:szCs w:val="24"/>
        </w:rPr>
        <w:t xml:space="preserve"> </w:t>
      </w:r>
      <w:r w:rsidR="00837ACE" w:rsidRPr="00614F73">
        <w:rPr>
          <w:rFonts w:ascii="Times New Roman" w:hAnsi="Times New Roman" w:cs="Times New Roman"/>
          <w:sz w:val="24"/>
          <w:szCs w:val="24"/>
        </w:rPr>
        <w:t>prioriteetse suuna „Veemajanduse ja jäätmekäitluse infrastruktuuri arendamine“ meetme</w:t>
      </w:r>
      <w:r w:rsidRPr="00614F73">
        <w:rPr>
          <w:rFonts w:ascii="Times New Roman" w:hAnsi="Times New Roman" w:cs="Times New Roman"/>
          <w:sz w:val="24"/>
          <w:szCs w:val="24"/>
        </w:rPr>
        <w:t xml:space="preserve"> </w:t>
      </w:r>
      <w:r w:rsidR="00837ACE" w:rsidRPr="00614F73">
        <w:rPr>
          <w:rFonts w:ascii="Times New Roman" w:hAnsi="Times New Roman" w:cs="Times New Roman"/>
          <w:sz w:val="24"/>
          <w:szCs w:val="24"/>
        </w:rPr>
        <w:t xml:space="preserve">„Vooluveekogude seisundi parandamine“ rakendamiseks. </w:t>
      </w:r>
      <w:r w:rsidR="005B0334" w:rsidRPr="00614F73">
        <w:rPr>
          <w:rFonts w:ascii="Times New Roman" w:hAnsi="Times New Roman" w:cs="Times New Roman"/>
          <w:sz w:val="24"/>
          <w:szCs w:val="24"/>
        </w:rPr>
        <w:t>Programmi eesmärkide täitmiseks on programm jagatud kaheks hankeks</w:t>
      </w:r>
      <w:r w:rsidR="00843B05" w:rsidRPr="00614F73">
        <w:rPr>
          <w:rFonts w:ascii="Times New Roman" w:hAnsi="Times New Roman" w:cs="Times New Roman"/>
          <w:sz w:val="24"/>
          <w:szCs w:val="24"/>
        </w:rPr>
        <w:t>. Esimeses hankes käsitletakse 8</w:t>
      </w:r>
      <w:r w:rsidR="00210AFF" w:rsidRPr="00614F73">
        <w:rPr>
          <w:rFonts w:ascii="Times New Roman" w:hAnsi="Times New Roman" w:cs="Times New Roman"/>
          <w:sz w:val="24"/>
          <w:szCs w:val="24"/>
        </w:rPr>
        <w:t>6</w:t>
      </w:r>
      <w:r w:rsidR="00843B05" w:rsidRPr="00614F73">
        <w:rPr>
          <w:rFonts w:ascii="Times New Roman" w:hAnsi="Times New Roman" w:cs="Times New Roman"/>
          <w:sz w:val="24"/>
          <w:szCs w:val="24"/>
        </w:rPr>
        <w:t xml:space="preserve"> tõkestusrajatist, käesolevas hankes käsitletakse </w:t>
      </w:r>
      <w:r w:rsidR="00210AFF" w:rsidRPr="00614F73">
        <w:rPr>
          <w:rFonts w:ascii="Times New Roman" w:hAnsi="Times New Roman" w:cs="Times New Roman"/>
          <w:sz w:val="24"/>
          <w:szCs w:val="24"/>
        </w:rPr>
        <w:t>919</w:t>
      </w:r>
      <w:r w:rsidR="00843B05" w:rsidRPr="00614F73">
        <w:rPr>
          <w:rFonts w:ascii="Times New Roman" w:hAnsi="Times New Roman" w:cs="Times New Roman"/>
          <w:sz w:val="24"/>
          <w:szCs w:val="24"/>
        </w:rPr>
        <w:t xml:space="preserve"> tõkestusrajatist</w:t>
      </w:r>
      <w:r w:rsidR="005B0334" w:rsidRPr="00614F73">
        <w:rPr>
          <w:rFonts w:ascii="Times New Roman" w:hAnsi="Times New Roman" w:cs="Times New Roman"/>
          <w:sz w:val="24"/>
          <w:szCs w:val="24"/>
        </w:rPr>
        <w:t>.</w:t>
      </w:r>
    </w:p>
    <w:p w:rsidR="00837ACE" w:rsidRPr="00614F73" w:rsidRDefault="00837ACE" w:rsidP="0058354A">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Programm on kinnitatud</w:t>
      </w:r>
      <w:r w:rsidR="006D08C9" w:rsidRPr="00614F73">
        <w:rPr>
          <w:rFonts w:ascii="Times New Roman" w:hAnsi="Times New Roman" w:cs="Times New Roman"/>
          <w:sz w:val="24"/>
          <w:szCs w:val="24"/>
        </w:rPr>
        <w:t xml:space="preserve"> </w:t>
      </w:r>
      <w:r w:rsidRPr="00614F73">
        <w:rPr>
          <w:rFonts w:ascii="Times New Roman" w:hAnsi="Times New Roman" w:cs="Times New Roman"/>
          <w:sz w:val="24"/>
          <w:szCs w:val="24"/>
        </w:rPr>
        <w:t>keskkonnaministri 5. oktoobri 2010 aasta käskkirjaga nr 1388.</w:t>
      </w:r>
      <w:r w:rsidR="006D08C9" w:rsidRPr="00614F73">
        <w:rPr>
          <w:rFonts w:ascii="Times New Roman" w:hAnsi="Times New Roman" w:cs="Times New Roman"/>
          <w:sz w:val="24"/>
          <w:szCs w:val="24"/>
        </w:rPr>
        <w:t xml:space="preserve"> </w:t>
      </w:r>
      <w:r w:rsidRPr="00614F73">
        <w:rPr>
          <w:rFonts w:ascii="Times New Roman" w:hAnsi="Times New Roman" w:cs="Times New Roman"/>
          <w:sz w:val="24"/>
          <w:szCs w:val="24"/>
        </w:rPr>
        <w:t>Programmi koostamise alus on perioodi 2007–2013 struktuuritoetuse seaduse § 20 lõige 1.</w:t>
      </w:r>
    </w:p>
    <w:p w:rsidR="00837ACE" w:rsidRPr="00614F73" w:rsidRDefault="00837ACE" w:rsidP="0058354A">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Programmi elluviimiseks on planeeritud </w:t>
      </w:r>
      <w:r w:rsidR="00233047" w:rsidRPr="00614F73">
        <w:rPr>
          <w:rFonts w:ascii="Times New Roman" w:hAnsi="Times New Roman" w:cs="Times New Roman"/>
          <w:sz w:val="24"/>
          <w:szCs w:val="24"/>
        </w:rPr>
        <w:t xml:space="preserve">mitmed </w:t>
      </w:r>
      <w:r w:rsidRPr="00614F73">
        <w:rPr>
          <w:rFonts w:ascii="Times New Roman" w:hAnsi="Times New Roman" w:cs="Times New Roman"/>
          <w:sz w:val="24"/>
          <w:szCs w:val="24"/>
        </w:rPr>
        <w:t xml:space="preserve">erinevaid projekte, millest käesolev on </w:t>
      </w:r>
      <w:r w:rsidR="003D4595" w:rsidRPr="00614F73">
        <w:rPr>
          <w:rFonts w:ascii="Times New Roman" w:hAnsi="Times New Roman" w:cs="Times New Roman"/>
          <w:sz w:val="24"/>
          <w:szCs w:val="24"/>
        </w:rPr>
        <w:t>üheks</w:t>
      </w:r>
      <w:r w:rsidRPr="00614F73">
        <w:rPr>
          <w:rFonts w:ascii="Times New Roman" w:hAnsi="Times New Roman" w:cs="Times New Roman"/>
          <w:sz w:val="24"/>
          <w:szCs w:val="24"/>
        </w:rPr>
        <w:t xml:space="preserve"> sammuks programmi elluviimisel.</w:t>
      </w:r>
      <w:r w:rsidR="005F5AB8" w:rsidRPr="00614F73">
        <w:rPr>
          <w:rFonts w:ascii="Times New Roman" w:hAnsi="Times New Roman" w:cs="Times New Roman"/>
          <w:sz w:val="24"/>
          <w:szCs w:val="24"/>
        </w:rPr>
        <w:t xml:space="preserve"> </w:t>
      </w:r>
    </w:p>
    <w:p w:rsidR="007006DD" w:rsidRPr="00614F73" w:rsidRDefault="00691707" w:rsidP="0058354A">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Tegevusi rahastatakse EL Ühtekuuluvusfondist, projekti SFOS kood 2.1.1101.11-002. </w:t>
      </w:r>
      <w:r w:rsidR="002D164F" w:rsidRPr="00614F73">
        <w:rPr>
          <w:rFonts w:ascii="Times New Roman" w:hAnsi="Times New Roman" w:cs="Times New Roman"/>
          <w:sz w:val="24"/>
          <w:szCs w:val="24"/>
        </w:rPr>
        <w:t xml:space="preserve">Projekti </w:t>
      </w:r>
      <w:r w:rsidR="007006DD" w:rsidRPr="00614F73">
        <w:rPr>
          <w:rFonts w:ascii="Times New Roman" w:hAnsi="Times New Roman" w:cs="Times New Roman"/>
          <w:sz w:val="24"/>
          <w:szCs w:val="24"/>
        </w:rPr>
        <w:t xml:space="preserve">rakendusasutus </w:t>
      </w:r>
      <w:r w:rsidR="002D164F" w:rsidRPr="00614F73">
        <w:rPr>
          <w:rFonts w:ascii="Times New Roman" w:hAnsi="Times New Roman" w:cs="Times New Roman"/>
          <w:sz w:val="24"/>
          <w:szCs w:val="24"/>
        </w:rPr>
        <w:t xml:space="preserve">on </w:t>
      </w:r>
      <w:r w:rsidR="007006DD" w:rsidRPr="00614F73">
        <w:rPr>
          <w:rFonts w:ascii="Times New Roman" w:hAnsi="Times New Roman" w:cs="Times New Roman"/>
          <w:sz w:val="24"/>
          <w:szCs w:val="24"/>
        </w:rPr>
        <w:t>Keskkonnaministeerium</w:t>
      </w:r>
      <w:r w:rsidR="002D164F" w:rsidRPr="00614F73">
        <w:rPr>
          <w:rFonts w:ascii="Times New Roman" w:hAnsi="Times New Roman" w:cs="Times New Roman"/>
          <w:sz w:val="24"/>
          <w:szCs w:val="24"/>
        </w:rPr>
        <w:t xml:space="preserve"> ja </w:t>
      </w:r>
      <w:r w:rsidR="007006DD" w:rsidRPr="00614F73">
        <w:rPr>
          <w:rFonts w:ascii="Times New Roman" w:hAnsi="Times New Roman" w:cs="Times New Roman"/>
          <w:sz w:val="24"/>
          <w:szCs w:val="24"/>
        </w:rPr>
        <w:t>rakendusüksus Sihtasutus</w:t>
      </w:r>
      <w:r w:rsidRPr="00614F73">
        <w:rPr>
          <w:rFonts w:ascii="Times New Roman" w:hAnsi="Times New Roman" w:cs="Times New Roman"/>
          <w:sz w:val="24"/>
          <w:szCs w:val="24"/>
        </w:rPr>
        <w:t xml:space="preserve"> </w:t>
      </w:r>
      <w:r w:rsidR="007006DD" w:rsidRPr="00614F73">
        <w:rPr>
          <w:rFonts w:ascii="Times New Roman" w:hAnsi="Times New Roman" w:cs="Times New Roman"/>
          <w:sz w:val="24"/>
          <w:szCs w:val="24"/>
        </w:rPr>
        <w:t>Keskkonnainvesteeringute Keskus</w:t>
      </w:r>
      <w:r w:rsidR="003D4595" w:rsidRPr="00614F73">
        <w:rPr>
          <w:rFonts w:ascii="Times New Roman" w:hAnsi="Times New Roman" w:cs="Times New Roman"/>
          <w:sz w:val="24"/>
          <w:szCs w:val="24"/>
        </w:rPr>
        <w:t>. Kasusaaja ja programmi elluviija on</w:t>
      </w:r>
      <w:r w:rsidR="003846EE" w:rsidRPr="00614F73">
        <w:rPr>
          <w:rFonts w:ascii="Times New Roman" w:hAnsi="Times New Roman" w:cs="Times New Roman"/>
          <w:sz w:val="24"/>
          <w:szCs w:val="24"/>
        </w:rPr>
        <w:t xml:space="preserve"> Keskkonnateabe Keskus, alates 1.06.2013 Keskkonnaagentuur</w:t>
      </w:r>
      <w:r w:rsidR="003D4595" w:rsidRPr="00614F73">
        <w:rPr>
          <w:rFonts w:ascii="Times New Roman" w:hAnsi="Times New Roman" w:cs="Times New Roman"/>
          <w:sz w:val="24"/>
          <w:szCs w:val="24"/>
        </w:rPr>
        <w:t>.</w:t>
      </w:r>
      <w:r w:rsidR="007006DD" w:rsidRPr="00614F73">
        <w:rPr>
          <w:rFonts w:ascii="Times New Roman" w:hAnsi="Times New Roman" w:cs="Times New Roman"/>
          <w:sz w:val="24"/>
          <w:szCs w:val="24"/>
        </w:rPr>
        <w:t xml:space="preserve"> </w:t>
      </w:r>
    </w:p>
    <w:p w:rsidR="00330CAA" w:rsidRPr="00614F73" w:rsidRDefault="00330CAA" w:rsidP="00330CAA">
      <w:pPr>
        <w:spacing w:after="0" w:line="360" w:lineRule="auto"/>
        <w:jc w:val="both"/>
        <w:rPr>
          <w:rFonts w:ascii="Times New Roman" w:hAnsi="Times New Roman" w:cs="Times New Roman"/>
          <w:sz w:val="28"/>
          <w:szCs w:val="28"/>
        </w:rPr>
      </w:pPr>
    </w:p>
    <w:p w:rsidR="0053273C" w:rsidRPr="00614F73" w:rsidRDefault="009A61EF" w:rsidP="002E27B3">
      <w:pPr>
        <w:pStyle w:val="Heading2"/>
      </w:pPr>
      <w:bookmarkStart w:id="4" w:name="_Toc360518531"/>
      <w:r w:rsidRPr="00614F73">
        <w:t>Projekti organisatsioon ja k</w:t>
      </w:r>
      <w:r w:rsidR="0053273C" w:rsidRPr="00614F73">
        <w:t>ontaktisikud</w:t>
      </w:r>
      <w:bookmarkEnd w:id="4"/>
    </w:p>
    <w:p w:rsidR="00EC0B47" w:rsidRDefault="00B15A1B" w:rsidP="0058354A">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Projekti mahust ja selle raames käsitletavate erinevate teemade spetsiifikast tulenevalt on tööde tegemiseks moodustatud konsortsium</w:t>
      </w:r>
      <w:r w:rsidR="00CB4F14" w:rsidRPr="00614F73">
        <w:rPr>
          <w:rFonts w:ascii="Times New Roman" w:hAnsi="Times New Roman" w:cs="Times New Roman"/>
          <w:sz w:val="24"/>
          <w:szCs w:val="24"/>
        </w:rPr>
        <w:t>.</w:t>
      </w:r>
      <w:r w:rsidRPr="00614F73">
        <w:rPr>
          <w:rFonts w:ascii="Times New Roman" w:hAnsi="Times New Roman" w:cs="Times New Roman"/>
          <w:sz w:val="24"/>
          <w:szCs w:val="24"/>
        </w:rPr>
        <w:t xml:space="preserve"> </w:t>
      </w:r>
      <w:r w:rsidR="00F473AC" w:rsidRPr="00614F73">
        <w:rPr>
          <w:rFonts w:ascii="Times New Roman" w:hAnsi="Times New Roman" w:cs="Times New Roman"/>
          <w:sz w:val="24"/>
          <w:szCs w:val="24"/>
        </w:rPr>
        <w:t xml:space="preserve">Projektiga kavandatud tööde teostajaks on riigihanke </w:t>
      </w:r>
      <w:r w:rsidR="00DC7C14" w:rsidRPr="00614F73">
        <w:rPr>
          <w:rFonts w:ascii="Times New Roman" w:hAnsi="Times New Roman" w:cs="Times New Roman"/>
          <w:sz w:val="24"/>
          <w:szCs w:val="24"/>
        </w:rPr>
        <w:t>nr 12</w:t>
      </w:r>
      <w:r w:rsidR="00CB4F14" w:rsidRPr="00614F73">
        <w:rPr>
          <w:rFonts w:ascii="Times New Roman" w:hAnsi="Times New Roman" w:cs="Times New Roman"/>
          <w:sz w:val="24"/>
          <w:szCs w:val="24"/>
        </w:rPr>
        <w:t>9605</w:t>
      </w:r>
      <w:r w:rsidR="00F473AC" w:rsidRPr="00614F73">
        <w:rPr>
          <w:rFonts w:ascii="Times New Roman" w:hAnsi="Times New Roman" w:cs="Times New Roman"/>
          <w:sz w:val="24"/>
          <w:szCs w:val="24"/>
        </w:rPr>
        <w:t xml:space="preserve"> tulemusena konsortsium, mille partneriteks on </w:t>
      </w:r>
      <w:r w:rsidR="00270A30" w:rsidRPr="00614F73">
        <w:rPr>
          <w:rFonts w:ascii="Times New Roman" w:hAnsi="Times New Roman" w:cs="Times New Roman"/>
          <w:sz w:val="24"/>
          <w:szCs w:val="24"/>
        </w:rPr>
        <w:t xml:space="preserve">Eesti Veeprojekt OÜ (juhtivpartner), Projekteerimisbüroo Maa ja Vesi AS, Inseneribüroo Urmas Nugin OÜ, Piiber </w:t>
      </w:r>
      <w:r w:rsidR="00270A30" w:rsidRPr="00614F73">
        <w:rPr>
          <w:rFonts w:ascii="Times New Roman" w:hAnsi="Times New Roman" w:cs="Times New Roman"/>
          <w:sz w:val="24"/>
          <w:szCs w:val="24"/>
        </w:rPr>
        <w:lastRenderedPageBreak/>
        <w:t xml:space="preserve">Projekt OÜ, Projektbüroo Koda OÜ, Maves AS, Kobras AS, Merin OÜ ja Ökokonsult OÜ. </w:t>
      </w:r>
      <w:r w:rsidR="00F473AC" w:rsidRPr="00614F73">
        <w:rPr>
          <w:rFonts w:ascii="Times New Roman" w:hAnsi="Times New Roman" w:cs="Times New Roman"/>
          <w:sz w:val="24"/>
          <w:szCs w:val="24"/>
        </w:rPr>
        <w:t xml:space="preserve">Projekti </w:t>
      </w:r>
      <w:r w:rsidR="002830B8" w:rsidRPr="00614F73">
        <w:rPr>
          <w:rFonts w:ascii="Times New Roman" w:hAnsi="Times New Roman" w:cs="Times New Roman"/>
          <w:sz w:val="24"/>
          <w:szCs w:val="24"/>
        </w:rPr>
        <w:t>kontaktisikute andmed on esitatud tabelis 1</w:t>
      </w:r>
      <w:r w:rsidR="00210AFF" w:rsidRPr="00614F73">
        <w:rPr>
          <w:rFonts w:ascii="Times New Roman" w:hAnsi="Times New Roman" w:cs="Times New Roman"/>
          <w:sz w:val="24"/>
          <w:szCs w:val="24"/>
        </w:rPr>
        <w:t>.</w:t>
      </w:r>
    </w:p>
    <w:p w:rsidR="00E50A3C" w:rsidRPr="00614F73" w:rsidRDefault="00E50A3C" w:rsidP="00E50A3C">
      <w:pPr>
        <w:spacing w:after="0" w:line="360" w:lineRule="auto"/>
        <w:jc w:val="both"/>
        <w:rPr>
          <w:rFonts w:ascii="Times New Roman" w:hAnsi="Times New Roman" w:cs="Times New Roman"/>
          <w:b/>
          <w:sz w:val="24"/>
          <w:szCs w:val="24"/>
        </w:rPr>
      </w:pPr>
      <w:r w:rsidRPr="00614F73">
        <w:rPr>
          <w:rFonts w:ascii="Times New Roman" w:hAnsi="Times New Roman" w:cs="Times New Roman"/>
          <w:b/>
          <w:sz w:val="24"/>
          <w:szCs w:val="24"/>
        </w:rPr>
        <w:t>Tabel 1. Kontaktisikute andmed</w:t>
      </w:r>
    </w:p>
    <w:tbl>
      <w:tblPr>
        <w:tblW w:w="9587" w:type="dxa"/>
        <w:tblInd w:w="55" w:type="dxa"/>
        <w:tblCellMar>
          <w:left w:w="70" w:type="dxa"/>
          <w:right w:w="70" w:type="dxa"/>
        </w:tblCellMar>
        <w:tblLook w:val="04A0"/>
      </w:tblPr>
      <w:tblGrid>
        <w:gridCol w:w="1965"/>
        <w:gridCol w:w="3480"/>
        <w:gridCol w:w="2870"/>
        <w:gridCol w:w="1332"/>
      </w:tblGrid>
      <w:tr w:rsidR="00E50A3C" w:rsidRPr="00614F73" w:rsidTr="00BD162D">
        <w:trPr>
          <w:trHeight w:val="300"/>
        </w:trPr>
        <w:tc>
          <w:tcPr>
            <w:tcW w:w="1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b/>
                <w:bCs/>
                <w:color w:val="000000"/>
                <w:lang w:eastAsia="et-EE"/>
              </w:rPr>
            </w:pPr>
            <w:r w:rsidRPr="00614F73">
              <w:rPr>
                <w:rFonts w:ascii="Times New Roman" w:eastAsia="Times New Roman" w:hAnsi="Times New Roman" w:cs="Times New Roman"/>
                <w:b/>
                <w:bCs/>
                <w:color w:val="000000"/>
                <w:lang w:eastAsia="et-EE"/>
              </w:rPr>
              <w:t>Nimi</w:t>
            </w:r>
          </w:p>
        </w:tc>
        <w:tc>
          <w:tcPr>
            <w:tcW w:w="3480" w:type="dxa"/>
            <w:tcBorders>
              <w:top w:val="single" w:sz="4" w:space="0" w:color="auto"/>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b/>
                <w:bCs/>
                <w:color w:val="000000"/>
                <w:lang w:eastAsia="et-EE"/>
              </w:rPr>
            </w:pPr>
            <w:r w:rsidRPr="00614F73">
              <w:rPr>
                <w:rFonts w:ascii="Times New Roman" w:eastAsia="Times New Roman" w:hAnsi="Times New Roman" w:cs="Times New Roman"/>
                <w:b/>
                <w:bCs/>
                <w:color w:val="000000"/>
                <w:lang w:eastAsia="et-EE"/>
              </w:rPr>
              <w:t>Ettevõte</w:t>
            </w:r>
          </w:p>
        </w:tc>
        <w:tc>
          <w:tcPr>
            <w:tcW w:w="2810" w:type="dxa"/>
            <w:tcBorders>
              <w:top w:val="single" w:sz="4" w:space="0" w:color="auto"/>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b/>
                <w:bCs/>
                <w:color w:val="000000"/>
                <w:lang w:eastAsia="et-EE"/>
              </w:rPr>
            </w:pPr>
            <w:r w:rsidRPr="00614F73">
              <w:rPr>
                <w:rFonts w:ascii="Times New Roman" w:eastAsia="Times New Roman" w:hAnsi="Times New Roman" w:cs="Times New Roman"/>
                <w:b/>
                <w:bCs/>
                <w:color w:val="000000"/>
                <w:lang w:eastAsia="et-EE"/>
              </w:rPr>
              <w:t>e-post</w:t>
            </w:r>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rsidR="00E50A3C" w:rsidRPr="00614F73" w:rsidRDefault="00E50A3C" w:rsidP="00AF58DA">
            <w:pPr>
              <w:spacing w:after="0" w:line="240" w:lineRule="auto"/>
              <w:jc w:val="center"/>
              <w:rPr>
                <w:rFonts w:ascii="Times New Roman" w:eastAsia="Times New Roman" w:hAnsi="Times New Roman" w:cs="Times New Roman"/>
                <w:b/>
                <w:bCs/>
                <w:color w:val="000000"/>
                <w:lang w:eastAsia="et-EE"/>
              </w:rPr>
            </w:pPr>
            <w:r w:rsidRPr="00614F73">
              <w:rPr>
                <w:rFonts w:ascii="Times New Roman" w:eastAsia="Times New Roman" w:hAnsi="Times New Roman" w:cs="Times New Roman"/>
                <w:b/>
                <w:bCs/>
                <w:color w:val="000000"/>
                <w:lang w:eastAsia="et-EE"/>
              </w:rPr>
              <w:t>telefon</w:t>
            </w:r>
          </w:p>
        </w:tc>
      </w:tr>
      <w:tr w:rsidR="00E50A3C" w:rsidRPr="00614F73" w:rsidTr="00BD162D">
        <w:trPr>
          <w:trHeight w:val="300"/>
        </w:trPr>
        <w:tc>
          <w:tcPr>
            <w:tcW w:w="1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0A3C" w:rsidRPr="00614F73" w:rsidRDefault="00BD162D" w:rsidP="003D4644">
            <w:pPr>
              <w:spacing w:after="0" w:line="240" w:lineRule="auto"/>
              <w:rPr>
                <w:rFonts w:ascii="Times New Roman" w:eastAsia="Times New Roman" w:hAnsi="Times New Roman" w:cs="Times New Roman"/>
                <w:bCs/>
                <w:color w:val="000000"/>
                <w:sz w:val="24"/>
                <w:szCs w:val="24"/>
                <w:lang w:eastAsia="et-EE"/>
              </w:rPr>
            </w:pPr>
            <w:r w:rsidRPr="00614F73">
              <w:rPr>
                <w:rFonts w:ascii="Times New Roman" w:eastAsia="Times New Roman" w:hAnsi="Times New Roman" w:cs="Times New Roman"/>
                <w:bCs/>
                <w:color w:val="000000"/>
                <w:sz w:val="24"/>
                <w:szCs w:val="24"/>
                <w:lang w:eastAsia="et-EE"/>
              </w:rPr>
              <w:t>Aivar Vähk</w:t>
            </w:r>
          </w:p>
        </w:tc>
        <w:tc>
          <w:tcPr>
            <w:tcW w:w="3480" w:type="dxa"/>
            <w:tcBorders>
              <w:top w:val="single" w:sz="4" w:space="0" w:color="auto"/>
              <w:left w:val="nil"/>
              <w:bottom w:val="single" w:sz="4" w:space="0" w:color="auto"/>
              <w:right w:val="single" w:sz="4" w:space="0" w:color="auto"/>
            </w:tcBorders>
            <w:shd w:val="clear" w:color="auto" w:fill="auto"/>
            <w:noWrap/>
            <w:vAlign w:val="bottom"/>
            <w:hideMark/>
          </w:tcPr>
          <w:p w:rsidR="00E50A3C" w:rsidRPr="00614F73" w:rsidRDefault="00E50A3C" w:rsidP="00BD162D">
            <w:pPr>
              <w:spacing w:after="0" w:line="240" w:lineRule="auto"/>
              <w:rPr>
                <w:rFonts w:ascii="Times New Roman" w:eastAsia="Times New Roman" w:hAnsi="Times New Roman" w:cs="Times New Roman"/>
                <w:bCs/>
                <w:color w:val="000000"/>
                <w:sz w:val="24"/>
                <w:szCs w:val="24"/>
                <w:lang w:eastAsia="et-EE"/>
              </w:rPr>
            </w:pPr>
            <w:r w:rsidRPr="00614F73">
              <w:rPr>
                <w:rFonts w:ascii="Times New Roman" w:eastAsia="Times New Roman" w:hAnsi="Times New Roman" w:cs="Times New Roman"/>
                <w:bCs/>
                <w:color w:val="000000"/>
                <w:sz w:val="24"/>
                <w:szCs w:val="24"/>
                <w:lang w:eastAsia="et-EE"/>
              </w:rPr>
              <w:t>Keskkonna</w:t>
            </w:r>
            <w:r w:rsidR="00BD162D" w:rsidRPr="00614F73">
              <w:rPr>
                <w:rFonts w:ascii="Times New Roman" w:eastAsia="Times New Roman" w:hAnsi="Times New Roman" w:cs="Times New Roman"/>
                <w:bCs/>
                <w:color w:val="000000"/>
                <w:sz w:val="24"/>
                <w:szCs w:val="24"/>
                <w:lang w:eastAsia="et-EE"/>
              </w:rPr>
              <w:t>agentuur</w:t>
            </w:r>
          </w:p>
        </w:tc>
        <w:tc>
          <w:tcPr>
            <w:tcW w:w="2810" w:type="dxa"/>
            <w:tcBorders>
              <w:top w:val="single" w:sz="4" w:space="0" w:color="auto"/>
              <w:left w:val="nil"/>
              <w:bottom w:val="single" w:sz="4" w:space="0" w:color="auto"/>
              <w:right w:val="single" w:sz="4" w:space="0" w:color="auto"/>
            </w:tcBorders>
            <w:shd w:val="clear" w:color="auto" w:fill="auto"/>
            <w:noWrap/>
            <w:vAlign w:val="bottom"/>
            <w:hideMark/>
          </w:tcPr>
          <w:p w:rsidR="00E50A3C" w:rsidRPr="00614F73" w:rsidRDefault="00BD162D" w:rsidP="00BD162D">
            <w:pPr>
              <w:spacing w:after="0" w:line="240" w:lineRule="auto"/>
              <w:rPr>
                <w:rFonts w:ascii="Times New Roman" w:eastAsia="Times New Roman" w:hAnsi="Times New Roman" w:cs="Times New Roman"/>
                <w:b/>
                <w:bCs/>
                <w:color w:val="000000"/>
                <w:lang w:eastAsia="et-EE"/>
              </w:rPr>
            </w:pPr>
            <w:r w:rsidRPr="00614F73">
              <w:rPr>
                <w:rFonts w:ascii="Calibri" w:eastAsia="Times New Roman" w:hAnsi="Calibri" w:cs="Calibri"/>
                <w:color w:val="0000FF"/>
                <w:u w:val="single"/>
                <w:lang w:eastAsia="et-EE"/>
              </w:rPr>
              <w:t>Aivar</w:t>
            </w:r>
            <w:r w:rsidR="00E50A3C" w:rsidRPr="00614F73">
              <w:rPr>
                <w:rFonts w:ascii="Calibri" w:eastAsia="Times New Roman" w:hAnsi="Calibri" w:cs="Calibri"/>
                <w:color w:val="0000FF"/>
                <w:u w:val="single"/>
                <w:lang w:eastAsia="et-EE"/>
              </w:rPr>
              <w:t>.</w:t>
            </w:r>
            <w:r w:rsidRPr="00614F73">
              <w:rPr>
                <w:rFonts w:ascii="Calibri" w:eastAsia="Times New Roman" w:hAnsi="Calibri" w:cs="Calibri"/>
                <w:color w:val="0000FF"/>
                <w:u w:val="single"/>
                <w:lang w:eastAsia="et-EE"/>
              </w:rPr>
              <w:t>Vahk</w:t>
            </w:r>
            <w:hyperlink r:id="rId11" w:history="1">
              <w:r w:rsidR="00E50A3C" w:rsidRPr="00614F73">
                <w:rPr>
                  <w:rStyle w:val="Hyperlink"/>
                  <w:rFonts w:ascii="Calibri" w:eastAsia="Times New Roman" w:hAnsi="Calibri" w:cs="Calibri"/>
                  <w:lang w:eastAsia="et-EE"/>
                </w:rPr>
                <w:t>@keskkonnainfo.ee</w:t>
              </w:r>
            </w:hyperlink>
          </w:p>
        </w:tc>
        <w:tc>
          <w:tcPr>
            <w:tcW w:w="1332" w:type="dxa"/>
            <w:tcBorders>
              <w:top w:val="single" w:sz="4" w:space="0" w:color="auto"/>
              <w:left w:val="nil"/>
              <w:bottom w:val="single" w:sz="4" w:space="0" w:color="auto"/>
              <w:right w:val="single" w:sz="4" w:space="0" w:color="auto"/>
            </w:tcBorders>
            <w:shd w:val="clear" w:color="auto" w:fill="auto"/>
            <w:noWrap/>
            <w:vAlign w:val="bottom"/>
            <w:hideMark/>
          </w:tcPr>
          <w:p w:rsidR="00E50A3C" w:rsidRPr="00614F73" w:rsidRDefault="00BD162D" w:rsidP="002B4901">
            <w:pPr>
              <w:spacing w:after="0" w:line="240" w:lineRule="auto"/>
              <w:jc w:val="center"/>
              <w:rPr>
                <w:rFonts w:ascii="Times New Roman" w:eastAsia="Times New Roman" w:hAnsi="Times New Roman" w:cs="Times New Roman"/>
                <w:bCs/>
                <w:color w:val="000000"/>
                <w:sz w:val="24"/>
                <w:szCs w:val="24"/>
                <w:lang w:eastAsia="et-EE"/>
              </w:rPr>
            </w:pPr>
            <w:r w:rsidRPr="00614F73">
              <w:rPr>
                <w:rFonts w:ascii="Times New Roman" w:eastAsia="Times New Roman" w:hAnsi="Times New Roman" w:cs="Times New Roman"/>
                <w:bCs/>
                <w:color w:val="000000"/>
                <w:sz w:val="24"/>
                <w:szCs w:val="24"/>
                <w:lang w:eastAsia="et-EE"/>
              </w:rPr>
              <w:t>5655450</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Meelis Viirma</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Eesti Veeprojekt OÜ</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rPr>
                <w:rFonts w:ascii="Calibri" w:eastAsia="Times New Roman" w:hAnsi="Calibri" w:cs="Calibri"/>
                <w:color w:val="0000FF"/>
                <w:u w:val="single"/>
                <w:lang w:eastAsia="et-EE"/>
              </w:rPr>
            </w:pPr>
            <w:hyperlink r:id="rId12" w:history="1">
              <w:r w:rsidR="00E50A3C" w:rsidRPr="00614F73">
                <w:rPr>
                  <w:rFonts w:ascii="Calibri" w:eastAsia="Times New Roman" w:hAnsi="Calibri" w:cs="Calibri"/>
                  <w:color w:val="0000FF"/>
                  <w:u w:val="single"/>
                  <w:lang w:eastAsia="et-EE"/>
                </w:rPr>
                <w:t>meelis@veeprojekt.ee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5156576</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Toomas Kooskora</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Eesti Veeprojekt OÜ</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rPr>
                <w:rFonts w:ascii="Calibri" w:eastAsia="Times New Roman" w:hAnsi="Calibri" w:cs="Calibri"/>
                <w:color w:val="0000FF"/>
                <w:u w:val="single"/>
                <w:lang w:eastAsia="et-EE"/>
              </w:rPr>
            </w:pPr>
            <w:hyperlink r:id="rId13" w:history="1">
              <w:r w:rsidR="00E50A3C" w:rsidRPr="00614F73">
                <w:rPr>
                  <w:rFonts w:ascii="Calibri" w:eastAsia="Times New Roman" w:hAnsi="Calibri" w:cs="Calibri"/>
                  <w:color w:val="0000FF"/>
                  <w:u w:val="single"/>
                  <w:lang w:eastAsia="et-EE"/>
                </w:rPr>
                <w:t>toomas@veeprojekt.ee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5044655</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Kalev Raadla</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Projekteerimisbüroo Maa ja Vesi AS</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rPr>
                <w:rFonts w:ascii="Calibri" w:eastAsia="Times New Roman" w:hAnsi="Calibri" w:cs="Calibri"/>
                <w:color w:val="0000FF"/>
                <w:u w:val="single"/>
                <w:lang w:eastAsia="et-EE"/>
              </w:rPr>
            </w:pPr>
            <w:hyperlink r:id="rId14" w:history="1">
              <w:r w:rsidR="00E50A3C" w:rsidRPr="00614F73">
                <w:rPr>
                  <w:rFonts w:ascii="Calibri" w:eastAsia="Times New Roman" w:hAnsi="Calibri" w:cs="Calibri"/>
                  <w:color w:val="0000FF"/>
                  <w:u w:val="single"/>
                  <w:lang w:eastAsia="et-EE"/>
                </w:rPr>
                <w:t>kalev@maajavesi.ee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5176211</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Urma Nugin</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Inseneribüroo Urmas Nugin OÜ</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rPr>
                <w:rFonts w:ascii="Calibri" w:eastAsia="Times New Roman" w:hAnsi="Calibri" w:cs="Calibri"/>
                <w:color w:val="0000FF"/>
                <w:u w:val="single"/>
                <w:lang w:eastAsia="et-EE"/>
              </w:rPr>
            </w:pPr>
            <w:hyperlink r:id="rId15" w:history="1">
              <w:r w:rsidR="00E50A3C" w:rsidRPr="00614F73">
                <w:rPr>
                  <w:rFonts w:ascii="Calibri" w:eastAsia="Times New Roman" w:hAnsi="Calibri" w:cs="Calibri"/>
                  <w:color w:val="0000FF"/>
                  <w:u w:val="single"/>
                  <w:lang w:eastAsia="et-EE"/>
                </w:rPr>
                <w:t>urmas@ibun.ee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5078277</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Rasmus Suik</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Piiber Projekt OÜ</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pPr>
            <w:hyperlink r:id="rId16" w:history="1">
              <w:r w:rsidR="00E50A3C" w:rsidRPr="00614F73">
                <w:rPr>
                  <w:rStyle w:val="Hyperlink"/>
                </w:rPr>
                <w:t>rasmus@piiber.ee</w:t>
              </w:r>
            </w:hyperlink>
            <w:r w:rsidR="00E50A3C" w:rsidRPr="00614F73">
              <w:t xml:space="preserve">  </w:t>
            </w:r>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2E0442"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55540668</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Andres Piir</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Projektbüroo Koda OÜ</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Calibri" w:eastAsia="Times New Roman" w:hAnsi="Calibri" w:cs="Calibri"/>
                <w:color w:val="0000FF"/>
                <w:u w:val="single"/>
                <w:lang w:eastAsia="et-EE"/>
              </w:rPr>
            </w:pPr>
            <w:r w:rsidRPr="00614F73">
              <w:rPr>
                <w:rFonts w:ascii="Calibri" w:eastAsia="Times New Roman" w:hAnsi="Calibri" w:cs="Calibri"/>
                <w:color w:val="0000FF"/>
                <w:u w:val="single"/>
                <w:lang w:eastAsia="et-EE"/>
              </w:rPr>
              <w:t>andres@kodaprojekt.ee</w:t>
            </w:r>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5161079</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Madis Metsur</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Maves AS</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rPr>
                <w:rFonts w:ascii="Calibri" w:eastAsia="Times New Roman" w:hAnsi="Calibri" w:cs="Calibri"/>
                <w:color w:val="0000FF"/>
                <w:u w:val="single"/>
                <w:lang w:eastAsia="et-EE"/>
              </w:rPr>
            </w:pPr>
            <w:hyperlink r:id="rId17" w:history="1">
              <w:r w:rsidR="00E50A3C" w:rsidRPr="00614F73">
                <w:rPr>
                  <w:rFonts w:ascii="Calibri" w:eastAsia="Times New Roman" w:hAnsi="Calibri" w:cs="Calibri"/>
                  <w:color w:val="0000FF"/>
                  <w:u w:val="single"/>
                  <w:lang w:eastAsia="et-EE"/>
                </w:rPr>
                <w:t>madis@maves.ee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5083765</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Karl Kupits</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Maves AS</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rPr>
                <w:rFonts w:ascii="Calibri" w:eastAsia="Times New Roman" w:hAnsi="Calibri" w:cs="Calibri"/>
                <w:color w:val="0000FF"/>
                <w:u w:val="single"/>
                <w:lang w:eastAsia="et-EE"/>
              </w:rPr>
            </w:pPr>
            <w:hyperlink r:id="rId18" w:history="1">
              <w:r w:rsidR="00E50A3C" w:rsidRPr="00614F73">
                <w:rPr>
                  <w:rFonts w:ascii="Calibri" w:eastAsia="Times New Roman" w:hAnsi="Calibri" w:cs="Calibri"/>
                  <w:color w:val="0000FF"/>
                  <w:u w:val="single"/>
                  <w:lang w:eastAsia="et-EE"/>
                </w:rPr>
                <w:t>karl@maves.ee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5093437</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Erki Kõnd</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Kobras AS</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pPr>
            <w:hyperlink r:id="rId19" w:history="1">
              <w:r w:rsidR="00E50A3C" w:rsidRPr="00614F73">
                <w:rPr>
                  <w:rStyle w:val="Hyperlink"/>
                </w:rPr>
                <w:t>erki@kobras.ee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56508163</w:t>
            </w:r>
          </w:p>
        </w:tc>
      </w:tr>
      <w:tr w:rsidR="00E50A3C" w:rsidRPr="00614F73" w:rsidTr="00BD162D">
        <w:trPr>
          <w:trHeight w:val="315"/>
        </w:trPr>
        <w:tc>
          <w:tcPr>
            <w:tcW w:w="1965" w:type="dxa"/>
            <w:tcBorders>
              <w:top w:val="nil"/>
              <w:left w:val="single" w:sz="4" w:space="0" w:color="auto"/>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Rein Järvekülg</w:t>
            </w:r>
          </w:p>
        </w:tc>
        <w:tc>
          <w:tcPr>
            <w:tcW w:w="3480"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3D4644">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Ökokonsult OÜ</w:t>
            </w:r>
          </w:p>
        </w:tc>
        <w:tc>
          <w:tcPr>
            <w:tcW w:w="2810" w:type="dxa"/>
            <w:tcBorders>
              <w:top w:val="nil"/>
              <w:left w:val="nil"/>
              <w:bottom w:val="single" w:sz="4" w:space="0" w:color="auto"/>
              <w:right w:val="single" w:sz="4" w:space="0" w:color="auto"/>
            </w:tcBorders>
            <w:shd w:val="clear" w:color="auto" w:fill="auto"/>
            <w:noWrap/>
            <w:vAlign w:val="bottom"/>
            <w:hideMark/>
          </w:tcPr>
          <w:p w:rsidR="00E50A3C" w:rsidRPr="00614F73" w:rsidRDefault="00AD14F3" w:rsidP="003D4644">
            <w:pPr>
              <w:spacing w:after="0" w:line="240" w:lineRule="auto"/>
              <w:rPr>
                <w:rFonts w:ascii="Calibri" w:eastAsia="Times New Roman" w:hAnsi="Calibri" w:cs="Calibri"/>
                <w:color w:val="0000FF"/>
                <w:u w:val="single"/>
                <w:lang w:eastAsia="et-EE"/>
              </w:rPr>
            </w:pPr>
            <w:hyperlink r:id="rId20" w:history="1">
              <w:r w:rsidR="00E50A3C" w:rsidRPr="00614F73">
                <w:rPr>
                  <w:rStyle w:val="Hyperlink"/>
                </w:rPr>
                <w:t>rein.jarvekylg@emu.ee</w:t>
              </w:r>
            </w:hyperlink>
          </w:p>
        </w:tc>
        <w:tc>
          <w:tcPr>
            <w:tcW w:w="1332" w:type="dxa"/>
            <w:tcBorders>
              <w:top w:val="nil"/>
              <w:left w:val="nil"/>
              <w:bottom w:val="single" w:sz="4" w:space="0" w:color="auto"/>
              <w:right w:val="single" w:sz="4" w:space="0" w:color="auto"/>
            </w:tcBorders>
            <w:shd w:val="clear" w:color="auto" w:fill="auto"/>
            <w:noWrap/>
            <w:vAlign w:val="bottom"/>
            <w:hideMark/>
          </w:tcPr>
          <w:p w:rsidR="00E50A3C" w:rsidRPr="00614F73" w:rsidRDefault="00E50A3C" w:rsidP="002B4901">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5127240</w:t>
            </w:r>
          </w:p>
        </w:tc>
      </w:tr>
    </w:tbl>
    <w:p w:rsidR="0001777C" w:rsidRDefault="0001777C" w:rsidP="000847D1">
      <w:pPr>
        <w:spacing w:after="0" w:line="360" w:lineRule="auto"/>
        <w:jc w:val="both"/>
        <w:rPr>
          <w:rFonts w:ascii="Times New Roman" w:hAnsi="Times New Roman" w:cs="Times New Roman"/>
          <w:sz w:val="28"/>
          <w:szCs w:val="28"/>
        </w:rPr>
      </w:pPr>
    </w:p>
    <w:p w:rsidR="0015221F" w:rsidRPr="00614F73" w:rsidRDefault="0015221F" w:rsidP="000847D1">
      <w:pPr>
        <w:spacing w:after="0" w:line="360" w:lineRule="auto"/>
        <w:jc w:val="both"/>
        <w:rPr>
          <w:rFonts w:ascii="Times New Roman" w:hAnsi="Times New Roman" w:cs="Times New Roman"/>
          <w:sz w:val="28"/>
          <w:szCs w:val="28"/>
        </w:rPr>
      </w:pPr>
    </w:p>
    <w:p w:rsidR="00210AFF" w:rsidRPr="00614F73" w:rsidRDefault="00210AFF" w:rsidP="00210AFF">
      <w:pPr>
        <w:pStyle w:val="Heading1"/>
      </w:pPr>
      <w:bookmarkStart w:id="5" w:name="_Toc360518532"/>
      <w:r w:rsidRPr="00614F73">
        <w:t>Tõkestusrajatiste kuuluvus</w:t>
      </w:r>
      <w:bookmarkEnd w:id="5"/>
      <w:r w:rsidR="000C4F51" w:rsidRPr="00614F73">
        <w:t xml:space="preserve"> </w:t>
      </w:r>
    </w:p>
    <w:p w:rsidR="009E45DF" w:rsidRPr="00614F73" w:rsidRDefault="009E45DF" w:rsidP="009E45DF">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Tõkestusrajatisena ehk paisuna on töös käsitletud nii veekogu kaldal kui veekogus asuvaid konstruktsioone, mille olemasolu tõttu on võimalik veekogu paisutamine ja paisutusest tulenev vee kasutamine. Tõkestusrajatistena käsitletakse töös ka lagunenud objekte ja varemeid, mis ei täida enam oma algset eesmärki, kuid tekitavad </w:t>
      </w:r>
      <w:r w:rsidRPr="00384BF2">
        <w:rPr>
          <w:rFonts w:ascii="Times New Roman" w:hAnsi="Times New Roman" w:cs="Times New Roman"/>
          <w:sz w:val="24"/>
          <w:szCs w:val="24"/>
        </w:rPr>
        <w:t>vooluveekogus</w:t>
      </w:r>
      <w:r w:rsidRPr="00614F73">
        <w:rPr>
          <w:rFonts w:ascii="Times New Roman" w:hAnsi="Times New Roman" w:cs="Times New Roman"/>
          <w:sz w:val="24"/>
          <w:szCs w:val="24"/>
        </w:rPr>
        <w:t xml:space="preserve"> paisutuse. </w:t>
      </w:r>
    </w:p>
    <w:p w:rsidR="009E45DF" w:rsidRPr="00614F73" w:rsidRDefault="009E45DF" w:rsidP="009E45DF">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Tõkestusrajatise omanikena on töös käsitletud kõiki maaomanikke, kellele kuuluval maal rajatis või selle osa (näiteks muldkeha, tugimüürid, jõe- ja kaldasambad, veelaskmed, voolurahustid, kindlustused, kanalid, veehaarded, jms) paikneb. </w:t>
      </w:r>
    </w:p>
    <w:p w:rsidR="001544EC" w:rsidRPr="00614F73" w:rsidRDefault="009E45DF" w:rsidP="009E45DF">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Tõkestusrajatiste ja paisveekogudega seotud maaomanike selgitamiseks koostati objektidega seotud kinnistute nimekirjad kasutades Maa-ameti geoportaali. </w:t>
      </w:r>
      <w:r w:rsidR="00E73876" w:rsidRPr="00614F73">
        <w:rPr>
          <w:rFonts w:ascii="Times New Roman" w:hAnsi="Times New Roman" w:cs="Times New Roman"/>
          <w:sz w:val="24"/>
          <w:szCs w:val="24"/>
        </w:rPr>
        <w:t xml:space="preserve">Katastritunnuse alusel otsiti </w:t>
      </w:r>
      <w:r w:rsidR="008E7E53" w:rsidRPr="00614F73">
        <w:rPr>
          <w:rFonts w:ascii="Times New Roman" w:hAnsi="Times New Roman" w:cs="Times New Roman"/>
          <w:sz w:val="24"/>
          <w:szCs w:val="24"/>
        </w:rPr>
        <w:t xml:space="preserve">perioodil 5.11.2012 kuni 9.11.2012 </w:t>
      </w:r>
      <w:r w:rsidR="00C5145D" w:rsidRPr="00614F73">
        <w:rPr>
          <w:rFonts w:ascii="Times New Roman" w:hAnsi="Times New Roman" w:cs="Times New Roman"/>
          <w:sz w:val="24"/>
          <w:szCs w:val="24"/>
        </w:rPr>
        <w:t xml:space="preserve">Registrite ja Infosüsteemide Keskuse </w:t>
      </w:r>
      <w:r w:rsidR="00614F73">
        <w:rPr>
          <w:rFonts w:ascii="Times New Roman" w:hAnsi="Times New Roman" w:cs="Times New Roman"/>
          <w:sz w:val="24"/>
          <w:szCs w:val="24"/>
        </w:rPr>
        <w:br/>
      </w:r>
      <w:r w:rsidR="00E73876" w:rsidRPr="00614F73">
        <w:rPr>
          <w:rFonts w:ascii="Times New Roman" w:hAnsi="Times New Roman" w:cs="Times New Roman"/>
          <w:sz w:val="24"/>
          <w:szCs w:val="24"/>
        </w:rPr>
        <w:t xml:space="preserve">E-kinnistusraamatust </w:t>
      </w:r>
      <w:r w:rsidR="00A00550" w:rsidRPr="00614F73">
        <w:rPr>
          <w:rFonts w:ascii="Times New Roman" w:hAnsi="Times New Roman" w:cs="Times New Roman"/>
          <w:sz w:val="24"/>
          <w:szCs w:val="24"/>
        </w:rPr>
        <w:t>maa</w:t>
      </w:r>
      <w:r w:rsidR="00C5145D" w:rsidRPr="00614F73">
        <w:rPr>
          <w:rFonts w:ascii="Times New Roman" w:hAnsi="Times New Roman" w:cs="Times New Roman"/>
          <w:sz w:val="24"/>
          <w:szCs w:val="24"/>
        </w:rPr>
        <w:t>omanike nimed</w:t>
      </w:r>
      <w:r w:rsidR="00A00550" w:rsidRPr="00614F73">
        <w:rPr>
          <w:rFonts w:ascii="Times New Roman" w:hAnsi="Times New Roman" w:cs="Times New Roman"/>
          <w:sz w:val="24"/>
          <w:szCs w:val="24"/>
        </w:rPr>
        <w:t xml:space="preserve"> ja isikukoodid</w:t>
      </w:r>
      <w:r w:rsidR="008E7E53" w:rsidRPr="00614F73">
        <w:rPr>
          <w:rFonts w:ascii="Times New Roman" w:hAnsi="Times New Roman" w:cs="Times New Roman"/>
          <w:sz w:val="24"/>
          <w:szCs w:val="24"/>
        </w:rPr>
        <w:t>. Nimede ja isikukoodide alusel väljastas R</w:t>
      </w:r>
      <w:r w:rsidR="00C5145D" w:rsidRPr="00614F73">
        <w:rPr>
          <w:rFonts w:ascii="Times New Roman" w:hAnsi="Times New Roman" w:cs="Times New Roman"/>
          <w:sz w:val="24"/>
          <w:szCs w:val="24"/>
        </w:rPr>
        <w:t>a</w:t>
      </w:r>
      <w:r w:rsidR="008E7E53" w:rsidRPr="00614F73">
        <w:rPr>
          <w:rFonts w:ascii="Times New Roman" w:hAnsi="Times New Roman" w:cs="Times New Roman"/>
          <w:sz w:val="24"/>
          <w:szCs w:val="24"/>
        </w:rPr>
        <w:t>hvastikuregister</w:t>
      </w:r>
      <w:r w:rsidR="00C5145D" w:rsidRPr="00614F73">
        <w:rPr>
          <w:rFonts w:ascii="Times New Roman" w:hAnsi="Times New Roman" w:cs="Times New Roman"/>
          <w:sz w:val="24"/>
          <w:szCs w:val="24"/>
        </w:rPr>
        <w:t xml:space="preserve"> </w:t>
      </w:r>
      <w:r w:rsidR="00D944A9" w:rsidRPr="00614F73">
        <w:rPr>
          <w:rFonts w:ascii="Times New Roman" w:hAnsi="Times New Roman" w:cs="Times New Roman"/>
          <w:sz w:val="24"/>
          <w:szCs w:val="24"/>
        </w:rPr>
        <w:t xml:space="preserve">Eesti kodanikest ja Eestis elamisloa saanud välismaalastest </w:t>
      </w:r>
      <w:r w:rsidR="00C5145D" w:rsidRPr="00614F73">
        <w:rPr>
          <w:rFonts w:ascii="Times New Roman" w:hAnsi="Times New Roman" w:cs="Times New Roman"/>
          <w:sz w:val="24"/>
          <w:szCs w:val="24"/>
        </w:rPr>
        <w:t xml:space="preserve">omanike </w:t>
      </w:r>
      <w:r w:rsidR="00D944A9" w:rsidRPr="00614F73">
        <w:rPr>
          <w:rFonts w:ascii="Times New Roman" w:hAnsi="Times New Roman" w:cs="Times New Roman"/>
          <w:sz w:val="24"/>
          <w:szCs w:val="24"/>
        </w:rPr>
        <w:t xml:space="preserve">kohta olemasolevad </w:t>
      </w:r>
      <w:r w:rsidR="00C5145D" w:rsidRPr="00614F73">
        <w:rPr>
          <w:rFonts w:ascii="Times New Roman" w:hAnsi="Times New Roman" w:cs="Times New Roman"/>
          <w:sz w:val="24"/>
          <w:szCs w:val="24"/>
        </w:rPr>
        <w:t>elukohad ja sideandme</w:t>
      </w:r>
      <w:r w:rsidR="008E7E53" w:rsidRPr="00614F73">
        <w:rPr>
          <w:rFonts w:ascii="Times New Roman" w:hAnsi="Times New Roman" w:cs="Times New Roman"/>
          <w:sz w:val="24"/>
          <w:szCs w:val="24"/>
        </w:rPr>
        <w:t>d.</w:t>
      </w:r>
      <w:r w:rsidR="00D944A9" w:rsidRPr="00614F73">
        <w:rPr>
          <w:rFonts w:ascii="Times New Roman" w:hAnsi="Times New Roman" w:cs="Times New Roman"/>
          <w:sz w:val="24"/>
          <w:szCs w:val="24"/>
        </w:rPr>
        <w:t xml:space="preserve"> </w:t>
      </w:r>
      <w:r w:rsidR="001544EC" w:rsidRPr="00614F73">
        <w:rPr>
          <w:rFonts w:ascii="Times New Roman" w:hAnsi="Times New Roman" w:cs="Times New Roman"/>
          <w:sz w:val="24"/>
          <w:szCs w:val="24"/>
        </w:rPr>
        <w:t>Andmed väljastati seisuga 28.11.2012.</w:t>
      </w:r>
    </w:p>
    <w:p w:rsidR="001544EC" w:rsidRPr="00614F73" w:rsidRDefault="00D944A9" w:rsidP="0058354A">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Juriidilistest isikutest omanike (v.a. kohalikud omavalitused ja Eesti Vabariik) sideandmete saamiseks kasutati Registrite ja Infosüsteemide Keskuse E-äriregistri andmeid. </w:t>
      </w:r>
    </w:p>
    <w:p w:rsidR="001103C5" w:rsidRDefault="001544EC" w:rsidP="001103C5">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Riigile kuuluvate katastriüksuste valitseja selgitamiseks kasutati Riigi kinnisvararegistri andmeid. </w:t>
      </w:r>
    </w:p>
    <w:p w:rsidR="001103C5" w:rsidRPr="00614F73" w:rsidRDefault="001103C5" w:rsidP="001103C5">
      <w:pPr>
        <w:autoSpaceDE w:val="0"/>
        <w:autoSpaceDN w:val="0"/>
        <w:adjustRightInd w:val="0"/>
        <w:spacing w:after="0" w:line="360" w:lineRule="auto"/>
        <w:jc w:val="both"/>
        <w:rPr>
          <w:rFonts w:ascii="Times New Roman" w:hAnsi="Times New Roman" w:cs="Times New Roman"/>
          <w:b/>
          <w:sz w:val="24"/>
          <w:szCs w:val="24"/>
        </w:rPr>
      </w:pPr>
      <w:r w:rsidRPr="00614F73">
        <w:rPr>
          <w:rFonts w:ascii="Times New Roman" w:hAnsi="Times New Roman" w:cs="Times New Roman"/>
          <w:b/>
          <w:sz w:val="24"/>
          <w:szCs w:val="24"/>
        </w:rPr>
        <w:lastRenderedPageBreak/>
        <w:t>Tabel 2 Omanike ja maaüksuste kokkuvõte</w:t>
      </w:r>
    </w:p>
    <w:tbl>
      <w:tblPr>
        <w:tblW w:w="8945" w:type="dxa"/>
        <w:tblInd w:w="56" w:type="dxa"/>
        <w:tblLayout w:type="fixed"/>
        <w:tblCellMar>
          <w:left w:w="70" w:type="dxa"/>
          <w:right w:w="70" w:type="dxa"/>
        </w:tblCellMar>
        <w:tblLook w:val="04A0"/>
      </w:tblPr>
      <w:tblGrid>
        <w:gridCol w:w="581"/>
        <w:gridCol w:w="2268"/>
        <w:gridCol w:w="1134"/>
        <w:gridCol w:w="1134"/>
        <w:gridCol w:w="2552"/>
        <w:gridCol w:w="1276"/>
      </w:tblGrid>
      <w:tr w:rsidR="009A4496" w:rsidRPr="00614F73" w:rsidTr="009A4496">
        <w:trPr>
          <w:trHeight w:val="765"/>
        </w:trPr>
        <w:tc>
          <w:tcPr>
            <w:tcW w:w="5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Jrk. nr.</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Maakond</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Rajatiste arv</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Rajatiste omanike arv</w:t>
            </w:r>
          </w:p>
        </w:tc>
        <w:tc>
          <w:tcPr>
            <w:tcW w:w="2552" w:type="dxa"/>
            <w:tcBorders>
              <w:top w:val="single" w:sz="4" w:space="0" w:color="auto"/>
              <w:left w:val="nil"/>
              <w:bottom w:val="single" w:sz="4" w:space="0" w:color="auto"/>
              <w:right w:val="single" w:sz="4" w:space="0" w:color="auto"/>
            </w:tcBorders>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Paisjärve omavate või sellega piirnevate kinnistute omanike arv</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Omanike arv kokku</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Harju maakond</w:t>
            </w:r>
          </w:p>
        </w:tc>
        <w:tc>
          <w:tcPr>
            <w:tcW w:w="1134" w:type="dxa"/>
            <w:tcBorders>
              <w:top w:val="single" w:sz="4" w:space="0" w:color="auto"/>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108</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185</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293</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Hiiu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Ida-Viru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26</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51</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198</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249</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Jõgeva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45</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71</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344</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415</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Järva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18</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27</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78</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105</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Lääne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18</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33</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78</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111</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Lääne-Viru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84</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145</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282</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427</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Põlva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92</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243</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413</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656</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Pärnu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41</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88</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192</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280</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Rapla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39</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101</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208</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309</w:t>
            </w:r>
          </w:p>
        </w:tc>
      </w:tr>
      <w:tr w:rsidR="009A4496" w:rsidRPr="00614F73" w:rsidTr="009A4496">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Saare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18</w:t>
            </w:r>
          </w:p>
        </w:tc>
      </w:tr>
      <w:tr w:rsidR="009A4496" w:rsidRPr="00614F73" w:rsidTr="00FF7AC1">
        <w:trPr>
          <w:trHeight w:val="255"/>
        </w:trPr>
        <w:tc>
          <w:tcPr>
            <w:tcW w:w="581" w:type="dxa"/>
            <w:tcBorders>
              <w:top w:val="nil"/>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2268"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Tartu maakond</w:t>
            </w:r>
          </w:p>
        </w:tc>
        <w:tc>
          <w:tcPr>
            <w:tcW w:w="1134" w:type="dxa"/>
            <w:tcBorders>
              <w:top w:val="nil"/>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73</w:t>
            </w:r>
          </w:p>
        </w:tc>
        <w:tc>
          <w:tcPr>
            <w:tcW w:w="1134"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198</w:t>
            </w:r>
          </w:p>
        </w:tc>
        <w:tc>
          <w:tcPr>
            <w:tcW w:w="2552"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350</w:t>
            </w:r>
          </w:p>
        </w:tc>
        <w:tc>
          <w:tcPr>
            <w:tcW w:w="1276" w:type="dxa"/>
            <w:tcBorders>
              <w:top w:val="nil"/>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548</w:t>
            </w:r>
          </w:p>
        </w:tc>
      </w:tr>
      <w:tr w:rsidR="009A4496" w:rsidRPr="00614F73" w:rsidTr="00FF7AC1">
        <w:trPr>
          <w:trHeight w:val="255"/>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Valga maakond</w:t>
            </w:r>
          </w:p>
        </w:tc>
        <w:tc>
          <w:tcPr>
            <w:tcW w:w="1134" w:type="dxa"/>
            <w:tcBorders>
              <w:top w:val="single" w:sz="4" w:space="0" w:color="auto"/>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221</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391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612</w:t>
            </w:r>
          </w:p>
        </w:tc>
      </w:tr>
      <w:tr w:rsidR="009A4496" w:rsidRPr="00614F73" w:rsidTr="00FF7AC1">
        <w:trPr>
          <w:trHeight w:val="255"/>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14</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Viljandi maakond</w:t>
            </w:r>
          </w:p>
        </w:tc>
        <w:tc>
          <w:tcPr>
            <w:tcW w:w="1134" w:type="dxa"/>
            <w:tcBorders>
              <w:top w:val="single" w:sz="4" w:space="0" w:color="auto"/>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165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287</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390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677</w:t>
            </w:r>
          </w:p>
        </w:tc>
      </w:tr>
      <w:tr w:rsidR="009A4496" w:rsidRPr="00614F73" w:rsidTr="00FF7AC1">
        <w:trPr>
          <w:trHeight w:val="255"/>
        </w:trPr>
        <w:tc>
          <w:tcPr>
            <w:tcW w:w="5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Võru maakond</w:t>
            </w:r>
          </w:p>
        </w:tc>
        <w:tc>
          <w:tcPr>
            <w:tcW w:w="1134" w:type="dxa"/>
            <w:tcBorders>
              <w:top w:val="single" w:sz="4" w:space="0" w:color="auto"/>
              <w:left w:val="nil"/>
              <w:bottom w:val="single" w:sz="4" w:space="0" w:color="auto"/>
              <w:right w:val="single" w:sz="4" w:space="0" w:color="auto"/>
            </w:tcBorders>
            <w:shd w:val="clear" w:color="auto" w:fill="auto"/>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230</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730</w:t>
            </w:r>
          </w:p>
        </w:tc>
      </w:tr>
      <w:tr w:rsidR="00FF7AC1" w:rsidRPr="00614F73" w:rsidTr="00FF7AC1">
        <w:trPr>
          <w:trHeight w:val="255"/>
        </w:trPr>
        <w:tc>
          <w:tcPr>
            <w:tcW w:w="581" w:type="dxa"/>
            <w:tcBorders>
              <w:top w:val="single" w:sz="4" w:space="0" w:color="auto"/>
            </w:tcBorders>
            <w:shd w:val="clear" w:color="auto" w:fill="auto"/>
            <w:noWrap/>
            <w:vAlign w:val="bottom"/>
            <w:hideMark/>
          </w:tcPr>
          <w:p w:rsidR="00FF7AC1" w:rsidRPr="00614F73" w:rsidRDefault="00FF7AC1" w:rsidP="00FF7AC1">
            <w:pPr>
              <w:spacing w:after="0" w:line="240" w:lineRule="auto"/>
              <w:jc w:val="center"/>
              <w:rPr>
                <w:rFonts w:ascii="Times New Roman" w:hAnsi="Times New Roman" w:cs="Times New Roman"/>
                <w:sz w:val="24"/>
                <w:szCs w:val="24"/>
              </w:rPr>
            </w:pPr>
          </w:p>
        </w:tc>
        <w:tc>
          <w:tcPr>
            <w:tcW w:w="2268" w:type="dxa"/>
            <w:tcBorders>
              <w:top w:val="single" w:sz="4" w:space="0" w:color="auto"/>
            </w:tcBorders>
            <w:shd w:val="clear" w:color="auto" w:fill="auto"/>
            <w:noWrap/>
            <w:vAlign w:val="bottom"/>
            <w:hideMark/>
          </w:tcPr>
          <w:p w:rsidR="00FF7AC1" w:rsidRPr="00614F73" w:rsidRDefault="00FF7AC1" w:rsidP="00FF7AC1">
            <w:pPr>
              <w:spacing w:after="0" w:line="240" w:lineRule="auto"/>
              <w:jc w:val="right"/>
              <w:rPr>
                <w:rFonts w:ascii="Times New Roman" w:hAnsi="Times New Roman" w:cs="Times New Roman"/>
                <w:sz w:val="24"/>
                <w:szCs w:val="24"/>
              </w:rPr>
            </w:pPr>
            <w:r w:rsidRPr="00614F73">
              <w:rPr>
                <w:rFonts w:ascii="Times New Roman" w:hAnsi="Times New Roman" w:cs="Times New Roman"/>
                <w:sz w:val="24"/>
                <w:szCs w:val="24"/>
              </w:rPr>
              <w:t>Kokku</w:t>
            </w:r>
          </w:p>
        </w:tc>
        <w:tc>
          <w:tcPr>
            <w:tcW w:w="1134" w:type="dxa"/>
            <w:tcBorders>
              <w:top w:val="single" w:sz="4" w:space="0" w:color="auto"/>
            </w:tcBorders>
            <w:shd w:val="clear" w:color="auto" w:fill="auto"/>
            <w:hideMark/>
          </w:tcPr>
          <w:p w:rsidR="00FF7AC1" w:rsidRPr="00614F73" w:rsidRDefault="00FF7AC1"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919</w:t>
            </w:r>
          </w:p>
        </w:tc>
        <w:tc>
          <w:tcPr>
            <w:tcW w:w="1134" w:type="dxa"/>
            <w:tcBorders>
              <w:top w:val="single" w:sz="4" w:space="0" w:color="auto"/>
            </w:tcBorders>
            <w:shd w:val="clear" w:color="auto" w:fill="auto"/>
            <w:noWrap/>
            <w:vAlign w:val="bottom"/>
            <w:hideMark/>
          </w:tcPr>
          <w:p w:rsidR="00FF7AC1" w:rsidRPr="00614F73" w:rsidRDefault="00FF7AC1"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1811</w:t>
            </w:r>
          </w:p>
        </w:tc>
        <w:tc>
          <w:tcPr>
            <w:tcW w:w="2552" w:type="dxa"/>
            <w:tcBorders>
              <w:top w:val="single" w:sz="4" w:space="0" w:color="auto"/>
            </w:tcBorders>
            <w:shd w:val="clear" w:color="auto" w:fill="auto"/>
            <w:noWrap/>
            <w:vAlign w:val="bottom"/>
            <w:hideMark/>
          </w:tcPr>
          <w:p w:rsidR="00FF7AC1" w:rsidRPr="00614F73" w:rsidRDefault="00FF7AC1"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3621</w:t>
            </w:r>
          </w:p>
        </w:tc>
        <w:tc>
          <w:tcPr>
            <w:tcW w:w="1276" w:type="dxa"/>
            <w:tcBorders>
              <w:top w:val="single" w:sz="4" w:space="0" w:color="auto"/>
            </w:tcBorders>
            <w:shd w:val="clear" w:color="auto" w:fill="auto"/>
            <w:noWrap/>
            <w:vAlign w:val="bottom"/>
            <w:hideMark/>
          </w:tcPr>
          <w:p w:rsidR="00FF7AC1" w:rsidRPr="00614F73" w:rsidRDefault="00FF7AC1"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5432</w:t>
            </w:r>
          </w:p>
        </w:tc>
      </w:tr>
    </w:tbl>
    <w:p w:rsidR="00D944A9" w:rsidRPr="00614F73" w:rsidRDefault="00D944A9" w:rsidP="0058354A">
      <w:pPr>
        <w:autoSpaceDE w:val="0"/>
        <w:autoSpaceDN w:val="0"/>
        <w:adjustRightInd w:val="0"/>
        <w:spacing w:after="0" w:line="360" w:lineRule="auto"/>
        <w:jc w:val="both"/>
        <w:rPr>
          <w:rFonts w:ascii="Times New Roman" w:hAnsi="Times New Roman" w:cs="Times New Roman"/>
          <w:sz w:val="24"/>
          <w:szCs w:val="24"/>
        </w:rPr>
      </w:pPr>
    </w:p>
    <w:p w:rsidR="008E7E53" w:rsidRPr="00614F73" w:rsidRDefault="00A52328" w:rsidP="0058354A">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Tõkestusrajatiste aluse maa omanike ja nende sideandmete saamiseks pöörduti ka kohalike omavalitsuste poole, kuid reeglina kohalikud omavalitused andmeid ei väljastanud </w:t>
      </w:r>
      <w:r w:rsidR="00E071E1" w:rsidRPr="00614F73">
        <w:rPr>
          <w:rFonts w:ascii="Times New Roman" w:hAnsi="Times New Roman" w:cs="Times New Roman"/>
          <w:sz w:val="24"/>
          <w:szCs w:val="24"/>
        </w:rPr>
        <w:t>viidates õigusliku aluse puudumisele</w:t>
      </w:r>
      <w:r w:rsidR="00D944A9" w:rsidRPr="00614F73">
        <w:rPr>
          <w:rFonts w:ascii="Times New Roman" w:hAnsi="Times New Roman" w:cs="Times New Roman"/>
          <w:sz w:val="24"/>
          <w:szCs w:val="24"/>
        </w:rPr>
        <w:t xml:space="preserve"> selliseks tegevuseks</w:t>
      </w:r>
      <w:r w:rsidR="00E071E1" w:rsidRPr="00614F73">
        <w:rPr>
          <w:rFonts w:ascii="Times New Roman" w:hAnsi="Times New Roman" w:cs="Times New Roman"/>
          <w:sz w:val="24"/>
          <w:szCs w:val="24"/>
        </w:rPr>
        <w:t xml:space="preserve">. </w:t>
      </w:r>
      <w:r w:rsidR="00D944A9" w:rsidRPr="00614F73">
        <w:rPr>
          <w:rFonts w:ascii="Times New Roman" w:hAnsi="Times New Roman" w:cs="Times New Roman"/>
          <w:sz w:val="24"/>
          <w:szCs w:val="24"/>
        </w:rPr>
        <w:t>Reeglina saadi info vaid konkre</w:t>
      </w:r>
      <w:r w:rsidR="007E0530" w:rsidRPr="00614F73">
        <w:rPr>
          <w:rFonts w:ascii="Times New Roman" w:hAnsi="Times New Roman" w:cs="Times New Roman"/>
          <w:sz w:val="24"/>
          <w:szCs w:val="24"/>
        </w:rPr>
        <w:t>e</w:t>
      </w:r>
      <w:r w:rsidR="00D944A9" w:rsidRPr="00614F73">
        <w:rPr>
          <w:rFonts w:ascii="Times New Roman" w:hAnsi="Times New Roman" w:cs="Times New Roman"/>
          <w:sz w:val="24"/>
          <w:szCs w:val="24"/>
        </w:rPr>
        <w:t>tsele kohalikule omavalitsusele kuuluvate katastriüksuste kohta.</w:t>
      </w:r>
      <w:r w:rsidR="001544EC" w:rsidRPr="00614F73">
        <w:rPr>
          <w:rFonts w:ascii="Times New Roman" w:hAnsi="Times New Roman" w:cs="Times New Roman"/>
          <w:sz w:val="24"/>
          <w:szCs w:val="24"/>
        </w:rPr>
        <w:t xml:space="preserve"> </w:t>
      </w:r>
    </w:p>
    <w:p w:rsidR="009A3DFF" w:rsidRPr="00614F73" w:rsidRDefault="00C5145D" w:rsidP="009A3DFF">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Maaomanike tulevikuplaanide ja </w:t>
      </w:r>
      <w:r w:rsidR="00F20D1C" w:rsidRPr="00614F73">
        <w:rPr>
          <w:rFonts w:ascii="Times New Roman" w:hAnsi="Times New Roman" w:cs="Times New Roman"/>
          <w:sz w:val="24"/>
          <w:szCs w:val="24"/>
        </w:rPr>
        <w:t xml:space="preserve">muude </w:t>
      </w:r>
      <w:r w:rsidRPr="00614F73">
        <w:rPr>
          <w:rFonts w:ascii="Times New Roman" w:hAnsi="Times New Roman" w:cs="Times New Roman"/>
          <w:sz w:val="24"/>
          <w:szCs w:val="24"/>
        </w:rPr>
        <w:t xml:space="preserve">seisukohtade selgitamisel </w:t>
      </w:r>
      <w:r w:rsidR="00A246DC" w:rsidRPr="00614F73">
        <w:rPr>
          <w:rFonts w:ascii="Times New Roman" w:hAnsi="Times New Roman" w:cs="Times New Roman"/>
          <w:sz w:val="24"/>
          <w:szCs w:val="24"/>
        </w:rPr>
        <w:t>pöördu</w:t>
      </w:r>
      <w:r w:rsidR="007E0E62" w:rsidRPr="00614F73">
        <w:rPr>
          <w:rFonts w:ascii="Times New Roman" w:hAnsi="Times New Roman" w:cs="Times New Roman"/>
          <w:sz w:val="24"/>
          <w:szCs w:val="24"/>
        </w:rPr>
        <w:t>ti</w:t>
      </w:r>
      <w:r w:rsidR="00A246DC" w:rsidRPr="00614F73">
        <w:rPr>
          <w:rFonts w:ascii="Times New Roman" w:hAnsi="Times New Roman" w:cs="Times New Roman"/>
          <w:sz w:val="24"/>
          <w:szCs w:val="24"/>
        </w:rPr>
        <w:t xml:space="preserve"> </w:t>
      </w:r>
      <w:r w:rsidR="00F20D1C" w:rsidRPr="00614F73">
        <w:rPr>
          <w:rFonts w:ascii="Times New Roman" w:hAnsi="Times New Roman" w:cs="Times New Roman"/>
          <w:sz w:val="24"/>
          <w:szCs w:val="24"/>
        </w:rPr>
        <w:t xml:space="preserve">eelpool kirjeldatud viisil saadud andmete alusel </w:t>
      </w:r>
      <w:r w:rsidR="007E0E62" w:rsidRPr="00614F73">
        <w:rPr>
          <w:rFonts w:ascii="Times New Roman" w:hAnsi="Times New Roman" w:cs="Times New Roman"/>
          <w:sz w:val="24"/>
          <w:szCs w:val="24"/>
        </w:rPr>
        <w:t xml:space="preserve">kirjalikult </w:t>
      </w:r>
      <w:r w:rsidRPr="00614F73">
        <w:rPr>
          <w:rFonts w:ascii="Times New Roman" w:hAnsi="Times New Roman" w:cs="Times New Roman"/>
          <w:sz w:val="24"/>
          <w:szCs w:val="24"/>
        </w:rPr>
        <w:t>nende maaomanike</w:t>
      </w:r>
      <w:r w:rsidR="00A246DC" w:rsidRPr="00614F73">
        <w:rPr>
          <w:rFonts w:ascii="Times New Roman" w:hAnsi="Times New Roman" w:cs="Times New Roman"/>
          <w:sz w:val="24"/>
          <w:szCs w:val="24"/>
        </w:rPr>
        <w:t xml:space="preserve"> poole</w:t>
      </w:r>
      <w:r w:rsidRPr="00614F73">
        <w:rPr>
          <w:rFonts w:ascii="Times New Roman" w:hAnsi="Times New Roman" w:cs="Times New Roman"/>
          <w:sz w:val="24"/>
          <w:szCs w:val="24"/>
        </w:rPr>
        <w:t>, kellele kuuluval maal asub tõkestusr</w:t>
      </w:r>
      <w:r w:rsidR="009A3DFF" w:rsidRPr="00614F73">
        <w:rPr>
          <w:rFonts w:ascii="Times New Roman" w:hAnsi="Times New Roman" w:cs="Times New Roman"/>
          <w:sz w:val="24"/>
          <w:szCs w:val="24"/>
        </w:rPr>
        <w:t>ajatis tervikuna või selle osa, paludes järgnevat infot:</w:t>
      </w:r>
    </w:p>
    <w:p w:rsidR="009A3DFF" w:rsidRPr="00614F73" w:rsidRDefault="00614F73" w:rsidP="00614F73">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sidR="009A3DFF" w:rsidRPr="00614F73">
        <w:rPr>
          <w:rFonts w:ascii="Times New Roman" w:hAnsi="Times New Roman" w:cs="Times New Roman"/>
          <w:sz w:val="24"/>
          <w:szCs w:val="24"/>
        </w:rPr>
        <w:t>Millised on omaniku tulevikuplaanid maaüksuse ja sellel paikneva tõkestusrajatise osas</w:t>
      </w:r>
      <w:r w:rsidR="00945908" w:rsidRPr="00614F73">
        <w:rPr>
          <w:rFonts w:ascii="Times New Roman" w:hAnsi="Times New Roman" w:cs="Times New Roman"/>
          <w:sz w:val="24"/>
          <w:szCs w:val="24"/>
        </w:rPr>
        <w:t>?</w:t>
      </w:r>
    </w:p>
    <w:p w:rsidR="009A3DFF" w:rsidRPr="00614F73" w:rsidRDefault="009A3DFF" w:rsidP="00614F73">
      <w:pPr>
        <w:autoSpaceDE w:val="0"/>
        <w:autoSpaceDN w:val="0"/>
        <w:adjustRightInd w:val="0"/>
        <w:spacing w:after="0" w:line="360" w:lineRule="auto"/>
        <w:rPr>
          <w:rFonts w:ascii="Times New Roman" w:hAnsi="Times New Roman" w:cs="Times New Roman"/>
          <w:sz w:val="24"/>
          <w:szCs w:val="24"/>
        </w:rPr>
      </w:pPr>
      <w:r w:rsidRPr="00614F73">
        <w:rPr>
          <w:rFonts w:ascii="Times New Roman" w:hAnsi="Times New Roman" w:cs="Times New Roman"/>
          <w:sz w:val="24"/>
          <w:szCs w:val="24"/>
        </w:rPr>
        <w:t>•</w:t>
      </w:r>
      <w:r w:rsidRPr="00614F73">
        <w:rPr>
          <w:rFonts w:ascii="Times New Roman" w:hAnsi="Times New Roman" w:cs="Times New Roman"/>
          <w:sz w:val="24"/>
          <w:szCs w:val="24"/>
        </w:rPr>
        <w:tab/>
        <w:t>Kuidas on korraldatud paisu ja paisjärve kasutamine ja hooldus ning milline on omaniku osa selles</w:t>
      </w:r>
      <w:r w:rsidR="00945908" w:rsidRPr="00614F73">
        <w:rPr>
          <w:rFonts w:ascii="Times New Roman" w:hAnsi="Times New Roman" w:cs="Times New Roman"/>
          <w:sz w:val="24"/>
          <w:szCs w:val="24"/>
        </w:rPr>
        <w:t>?</w:t>
      </w:r>
    </w:p>
    <w:p w:rsidR="009A3DFF" w:rsidRPr="00614F73" w:rsidRDefault="009A3DFF" w:rsidP="00614F73">
      <w:pPr>
        <w:autoSpaceDE w:val="0"/>
        <w:autoSpaceDN w:val="0"/>
        <w:adjustRightInd w:val="0"/>
        <w:spacing w:after="0" w:line="360" w:lineRule="auto"/>
        <w:rPr>
          <w:rFonts w:ascii="Times New Roman" w:hAnsi="Times New Roman" w:cs="Times New Roman"/>
          <w:sz w:val="24"/>
          <w:szCs w:val="24"/>
        </w:rPr>
      </w:pPr>
      <w:r w:rsidRPr="00614F73">
        <w:rPr>
          <w:rFonts w:ascii="Times New Roman" w:hAnsi="Times New Roman" w:cs="Times New Roman"/>
          <w:sz w:val="24"/>
          <w:szCs w:val="24"/>
        </w:rPr>
        <w:t>•</w:t>
      </w:r>
      <w:r w:rsidRPr="00614F73">
        <w:rPr>
          <w:rFonts w:ascii="Times New Roman" w:hAnsi="Times New Roman" w:cs="Times New Roman"/>
          <w:sz w:val="24"/>
          <w:szCs w:val="24"/>
        </w:rPr>
        <w:tab/>
        <w:t>Milline on paisjärve peamine kasutusotstarve ja milleks paisjärve lisaks sellele veel kasutatakse</w:t>
      </w:r>
      <w:r w:rsidR="00945908" w:rsidRPr="00614F73">
        <w:rPr>
          <w:rFonts w:ascii="Times New Roman" w:hAnsi="Times New Roman" w:cs="Times New Roman"/>
          <w:sz w:val="24"/>
          <w:szCs w:val="24"/>
        </w:rPr>
        <w:t>?</w:t>
      </w:r>
      <w:r w:rsidRPr="00614F73">
        <w:rPr>
          <w:rFonts w:ascii="Times New Roman" w:hAnsi="Times New Roman" w:cs="Times New Roman"/>
          <w:sz w:val="24"/>
          <w:szCs w:val="24"/>
        </w:rPr>
        <w:t xml:space="preserve"> </w:t>
      </w:r>
    </w:p>
    <w:p w:rsidR="009A3DFF" w:rsidRPr="00614F73" w:rsidRDefault="009A3DFF" w:rsidP="00614F73">
      <w:pPr>
        <w:autoSpaceDE w:val="0"/>
        <w:autoSpaceDN w:val="0"/>
        <w:adjustRightInd w:val="0"/>
        <w:spacing w:after="0" w:line="360" w:lineRule="auto"/>
        <w:rPr>
          <w:rFonts w:ascii="Times New Roman" w:hAnsi="Times New Roman" w:cs="Times New Roman"/>
          <w:sz w:val="24"/>
          <w:szCs w:val="24"/>
        </w:rPr>
      </w:pPr>
      <w:r w:rsidRPr="00614F73">
        <w:rPr>
          <w:rFonts w:ascii="Times New Roman" w:hAnsi="Times New Roman" w:cs="Times New Roman"/>
          <w:sz w:val="24"/>
          <w:szCs w:val="24"/>
        </w:rPr>
        <w:t>•</w:t>
      </w:r>
      <w:r w:rsidRPr="00614F73">
        <w:rPr>
          <w:rFonts w:ascii="Times New Roman" w:hAnsi="Times New Roman" w:cs="Times New Roman"/>
          <w:sz w:val="24"/>
          <w:szCs w:val="24"/>
        </w:rPr>
        <w:tab/>
        <w:t>Millised on omaniku muud tähelepanekud ning ettepanekud seoses paisuga</w:t>
      </w:r>
      <w:r w:rsidR="00945908" w:rsidRPr="00614F73">
        <w:rPr>
          <w:rFonts w:ascii="Times New Roman" w:hAnsi="Times New Roman" w:cs="Times New Roman"/>
          <w:sz w:val="24"/>
          <w:szCs w:val="24"/>
        </w:rPr>
        <w:t>?</w:t>
      </w:r>
    </w:p>
    <w:p w:rsidR="00384BF2" w:rsidRDefault="00614F73" w:rsidP="00384BF2">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Kas omata</w:t>
      </w:r>
      <w:r w:rsidR="009A3DFF" w:rsidRPr="00614F73">
        <w:rPr>
          <w:rFonts w:ascii="Times New Roman" w:hAnsi="Times New Roman" w:cs="Times New Roman"/>
          <w:sz w:val="24"/>
          <w:szCs w:val="24"/>
        </w:rPr>
        <w:t>kse muud asjassepuutuvat infot (info paisu või paisjärvega seotud planeeringute, ehitusprojektide vms kohta)</w:t>
      </w:r>
      <w:r w:rsidR="00945908" w:rsidRPr="00614F73">
        <w:rPr>
          <w:rFonts w:ascii="Times New Roman" w:hAnsi="Times New Roman" w:cs="Times New Roman"/>
          <w:sz w:val="24"/>
          <w:szCs w:val="24"/>
        </w:rPr>
        <w:t>?</w:t>
      </w:r>
    </w:p>
    <w:p w:rsidR="0004136E" w:rsidRDefault="007E0E62" w:rsidP="00384BF2">
      <w:pPr>
        <w:autoSpaceDE w:val="0"/>
        <w:autoSpaceDN w:val="0"/>
        <w:adjustRightInd w:val="0"/>
        <w:spacing w:after="0" w:line="360" w:lineRule="auto"/>
        <w:rPr>
          <w:rFonts w:ascii="Times New Roman" w:hAnsi="Times New Roman" w:cs="Times New Roman"/>
          <w:sz w:val="24"/>
          <w:szCs w:val="24"/>
        </w:rPr>
      </w:pPr>
      <w:r w:rsidRPr="00614F73">
        <w:rPr>
          <w:rFonts w:ascii="Times New Roman" w:hAnsi="Times New Roman" w:cs="Times New Roman"/>
          <w:sz w:val="24"/>
          <w:szCs w:val="24"/>
        </w:rPr>
        <w:lastRenderedPageBreak/>
        <w:t>Samuti pöörduti kohaliku omavalitsuse poole eesmärgiga selgitada välja paisveekogu laiem tähtsus kohaliku elu seisukohalt ja kohaliku omavalitsuse valmidus niisugusel juhul</w:t>
      </w:r>
      <w:r w:rsidR="00C5145D" w:rsidRPr="00614F73">
        <w:rPr>
          <w:rFonts w:ascii="Times New Roman" w:hAnsi="Times New Roman" w:cs="Times New Roman"/>
          <w:sz w:val="24"/>
          <w:szCs w:val="24"/>
        </w:rPr>
        <w:t xml:space="preserve"> paisu edasiseks haldamiseks ja ekspluateerimiseks.</w:t>
      </w:r>
      <w:r w:rsidR="00F20D1C" w:rsidRPr="00614F73">
        <w:rPr>
          <w:rFonts w:ascii="Times New Roman" w:hAnsi="Times New Roman" w:cs="Times New Roman"/>
          <w:sz w:val="24"/>
          <w:szCs w:val="24"/>
        </w:rPr>
        <w:t xml:space="preserve"> </w:t>
      </w:r>
    </w:p>
    <w:p w:rsidR="0004136E" w:rsidRPr="00614F73" w:rsidRDefault="0004136E" w:rsidP="0004136E">
      <w:pPr>
        <w:autoSpaceDE w:val="0"/>
        <w:autoSpaceDN w:val="0"/>
        <w:adjustRightInd w:val="0"/>
        <w:spacing w:after="0" w:line="360" w:lineRule="auto"/>
        <w:jc w:val="both"/>
        <w:rPr>
          <w:rFonts w:ascii="Times New Roman" w:hAnsi="Times New Roman" w:cs="Times New Roman"/>
          <w:b/>
          <w:sz w:val="24"/>
          <w:szCs w:val="24"/>
        </w:rPr>
      </w:pPr>
      <w:r w:rsidRPr="00614F73">
        <w:rPr>
          <w:rFonts w:ascii="Times New Roman" w:hAnsi="Times New Roman" w:cs="Times New Roman"/>
          <w:b/>
          <w:sz w:val="24"/>
          <w:szCs w:val="24"/>
        </w:rPr>
        <w:t xml:space="preserve">Tabel 3 Kirjavahetuse kokkuvõte kohalike omavalitsustega </w:t>
      </w:r>
    </w:p>
    <w:tbl>
      <w:tblPr>
        <w:tblW w:w="851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0"/>
        <w:gridCol w:w="3820"/>
        <w:gridCol w:w="1101"/>
        <w:gridCol w:w="1479"/>
        <w:gridCol w:w="1559"/>
      </w:tblGrid>
      <w:tr w:rsidR="009A4496" w:rsidRPr="00614F73" w:rsidTr="00FF7AC1">
        <w:trPr>
          <w:trHeight w:val="510"/>
        </w:trPr>
        <w:tc>
          <w:tcPr>
            <w:tcW w:w="560" w:type="dxa"/>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Jrk. nr.</w:t>
            </w:r>
          </w:p>
        </w:tc>
        <w:tc>
          <w:tcPr>
            <w:tcW w:w="382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Omavalitsus</w:t>
            </w:r>
          </w:p>
        </w:tc>
        <w:tc>
          <w:tcPr>
            <w:tcW w:w="1101" w:type="dxa"/>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Saadetud kiri</w:t>
            </w:r>
            <w:r w:rsidR="00FF7AC1" w:rsidRPr="00614F73">
              <w:rPr>
                <w:rFonts w:ascii="Times New Roman" w:hAnsi="Times New Roman" w:cs="Times New Roman"/>
                <w:b/>
                <w:sz w:val="24"/>
                <w:szCs w:val="24"/>
              </w:rPr>
              <w:t xml:space="preserve"> (tk)</w:t>
            </w:r>
          </w:p>
        </w:tc>
        <w:tc>
          <w:tcPr>
            <w:tcW w:w="1479" w:type="dxa"/>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Saadud vastus</w:t>
            </w:r>
            <w:r w:rsidR="00FF7AC1" w:rsidRPr="00614F73">
              <w:rPr>
                <w:rFonts w:ascii="Times New Roman" w:hAnsi="Times New Roman" w:cs="Times New Roman"/>
                <w:b/>
                <w:sz w:val="24"/>
                <w:szCs w:val="24"/>
              </w:rPr>
              <w:t xml:space="preserve"> (tk)</w:t>
            </w:r>
          </w:p>
        </w:tc>
        <w:tc>
          <w:tcPr>
            <w:tcW w:w="1559" w:type="dxa"/>
            <w:shd w:val="clear" w:color="auto" w:fill="auto"/>
            <w:vAlign w:val="bottom"/>
            <w:hideMark/>
          </w:tcPr>
          <w:p w:rsidR="009A4496" w:rsidRPr="00614F73" w:rsidRDefault="009A4496" w:rsidP="009A4496">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Pole vastanud</w:t>
            </w:r>
            <w:r w:rsidR="00FF7AC1" w:rsidRPr="00614F73">
              <w:rPr>
                <w:rFonts w:ascii="Times New Roman" w:hAnsi="Times New Roman" w:cs="Times New Roman"/>
                <w:b/>
                <w:sz w:val="24"/>
                <w:szCs w:val="24"/>
              </w:rPr>
              <w:t xml:space="preserve"> (tk)</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Harju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Hiiu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Ida-Viru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Jõgeva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Järva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Lääne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Lääne-Viru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14</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14</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Põlva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Pärnu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Rapla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Saare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3820" w:type="dxa"/>
            <w:tcBorders>
              <w:bottom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Tartu maakonna omavalitsused</w:t>
            </w:r>
          </w:p>
        </w:tc>
        <w:tc>
          <w:tcPr>
            <w:tcW w:w="1101"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17</w:t>
            </w:r>
          </w:p>
        </w:tc>
        <w:tc>
          <w:tcPr>
            <w:tcW w:w="1479"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16</w:t>
            </w:r>
          </w:p>
        </w:tc>
        <w:tc>
          <w:tcPr>
            <w:tcW w:w="1559"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Valga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14</w:t>
            </w:r>
          </w:p>
        </w:tc>
        <w:tc>
          <w:tcPr>
            <w:tcW w:w="3820" w:type="dxa"/>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Viljandi maakonna omavalitsused</w:t>
            </w:r>
          </w:p>
        </w:tc>
        <w:tc>
          <w:tcPr>
            <w:tcW w:w="1101"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147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1559" w:type="dxa"/>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9A4496" w:rsidRPr="00614F73" w:rsidTr="00FF7AC1">
        <w:trPr>
          <w:trHeight w:val="255"/>
        </w:trPr>
        <w:tc>
          <w:tcPr>
            <w:tcW w:w="560"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w:t>
            </w:r>
          </w:p>
        </w:tc>
        <w:tc>
          <w:tcPr>
            <w:tcW w:w="3820" w:type="dxa"/>
            <w:tcBorders>
              <w:bottom w:val="single" w:sz="4" w:space="0" w:color="auto"/>
            </w:tcBorders>
            <w:shd w:val="clear" w:color="auto" w:fill="auto"/>
            <w:noWrap/>
            <w:vAlign w:val="bottom"/>
            <w:hideMark/>
          </w:tcPr>
          <w:p w:rsidR="009A4496" w:rsidRPr="00614F73" w:rsidRDefault="009A4496" w:rsidP="009A4496">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Võru maakonna omavalitsused</w:t>
            </w:r>
          </w:p>
        </w:tc>
        <w:tc>
          <w:tcPr>
            <w:tcW w:w="1101"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1479"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1559" w:type="dxa"/>
            <w:tcBorders>
              <w:bottom w:val="single" w:sz="4" w:space="0" w:color="auto"/>
            </w:tcBorders>
            <w:shd w:val="clear" w:color="auto" w:fill="auto"/>
            <w:noWrap/>
            <w:vAlign w:val="bottom"/>
            <w:hideMark/>
          </w:tcPr>
          <w:p w:rsidR="009A4496" w:rsidRPr="00614F73" w:rsidRDefault="009A4496"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FF7AC1" w:rsidRPr="00614F73" w:rsidTr="00FF7AC1">
        <w:trPr>
          <w:trHeight w:val="255"/>
        </w:trPr>
        <w:tc>
          <w:tcPr>
            <w:tcW w:w="560" w:type="dxa"/>
            <w:tcBorders>
              <w:top w:val="single" w:sz="4" w:space="0" w:color="auto"/>
              <w:left w:val="nil"/>
              <w:bottom w:val="nil"/>
              <w:right w:val="nil"/>
            </w:tcBorders>
            <w:shd w:val="clear" w:color="auto" w:fill="auto"/>
            <w:noWrap/>
            <w:vAlign w:val="bottom"/>
            <w:hideMark/>
          </w:tcPr>
          <w:p w:rsidR="00FF7AC1" w:rsidRPr="00614F73" w:rsidRDefault="00FF7AC1" w:rsidP="009A4496">
            <w:pPr>
              <w:spacing w:after="0" w:line="240" w:lineRule="auto"/>
              <w:jc w:val="center"/>
              <w:rPr>
                <w:rFonts w:ascii="Times New Roman" w:hAnsi="Times New Roman" w:cs="Times New Roman"/>
                <w:sz w:val="24"/>
                <w:szCs w:val="24"/>
              </w:rPr>
            </w:pPr>
          </w:p>
        </w:tc>
        <w:tc>
          <w:tcPr>
            <w:tcW w:w="3820" w:type="dxa"/>
            <w:tcBorders>
              <w:top w:val="single" w:sz="4" w:space="0" w:color="auto"/>
              <w:left w:val="nil"/>
              <w:bottom w:val="nil"/>
              <w:right w:val="nil"/>
            </w:tcBorders>
            <w:shd w:val="clear" w:color="auto" w:fill="auto"/>
            <w:noWrap/>
            <w:vAlign w:val="bottom"/>
            <w:hideMark/>
          </w:tcPr>
          <w:p w:rsidR="00FF7AC1" w:rsidRPr="00614F73" w:rsidRDefault="00FF7AC1" w:rsidP="00FF7AC1">
            <w:pPr>
              <w:spacing w:after="0" w:line="240" w:lineRule="auto"/>
              <w:jc w:val="right"/>
              <w:rPr>
                <w:rFonts w:ascii="Times New Roman" w:hAnsi="Times New Roman" w:cs="Times New Roman"/>
                <w:sz w:val="24"/>
                <w:szCs w:val="24"/>
              </w:rPr>
            </w:pPr>
            <w:r w:rsidRPr="00614F73">
              <w:rPr>
                <w:rFonts w:ascii="Times New Roman" w:hAnsi="Times New Roman" w:cs="Times New Roman"/>
                <w:sz w:val="24"/>
                <w:szCs w:val="24"/>
              </w:rPr>
              <w:t>Kokku</w:t>
            </w:r>
          </w:p>
        </w:tc>
        <w:tc>
          <w:tcPr>
            <w:tcW w:w="1101" w:type="dxa"/>
            <w:tcBorders>
              <w:top w:val="single" w:sz="4" w:space="0" w:color="auto"/>
              <w:left w:val="nil"/>
              <w:bottom w:val="nil"/>
              <w:right w:val="nil"/>
            </w:tcBorders>
            <w:shd w:val="clear" w:color="auto" w:fill="auto"/>
            <w:noWrap/>
            <w:vAlign w:val="bottom"/>
            <w:hideMark/>
          </w:tcPr>
          <w:p w:rsidR="00FF7AC1" w:rsidRPr="00614F73" w:rsidRDefault="00FF7AC1"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151</w:t>
            </w:r>
          </w:p>
        </w:tc>
        <w:tc>
          <w:tcPr>
            <w:tcW w:w="1479" w:type="dxa"/>
            <w:tcBorders>
              <w:top w:val="single" w:sz="4" w:space="0" w:color="auto"/>
              <w:left w:val="nil"/>
              <w:bottom w:val="nil"/>
              <w:right w:val="nil"/>
            </w:tcBorders>
            <w:shd w:val="clear" w:color="auto" w:fill="auto"/>
            <w:noWrap/>
            <w:vAlign w:val="bottom"/>
            <w:hideMark/>
          </w:tcPr>
          <w:p w:rsidR="00FF7AC1" w:rsidRPr="00614F73" w:rsidRDefault="00FF7AC1"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150</w:t>
            </w:r>
          </w:p>
        </w:tc>
        <w:tc>
          <w:tcPr>
            <w:tcW w:w="1559" w:type="dxa"/>
            <w:tcBorders>
              <w:top w:val="single" w:sz="4" w:space="0" w:color="auto"/>
              <w:left w:val="nil"/>
              <w:bottom w:val="nil"/>
              <w:right w:val="nil"/>
            </w:tcBorders>
            <w:shd w:val="clear" w:color="auto" w:fill="auto"/>
            <w:noWrap/>
            <w:vAlign w:val="bottom"/>
            <w:hideMark/>
          </w:tcPr>
          <w:p w:rsidR="00FF7AC1" w:rsidRPr="00614F73" w:rsidRDefault="00FF7AC1" w:rsidP="009A4496">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r>
    </w:tbl>
    <w:p w:rsidR="00384BF2" w:rsidRDefault="00384BF2" w:rsidP="0004136E">
      <w:pPr>
        <w:autoSpaceDE w:val="0"/>
        <w:autoSpaceDN w:val="0"/>
        <w:adjustRightInd w:val="0"/>
        <w:spacing w:after="0" w:line="360" w:lineRule="auto"/>
        <w:jc w:val="both"/>
        <w:rPr>
          <w:rFonts w:ascii="Times New Roman" w:hAnsi="Times New Roman" w:cs="Times New Roman"/>
          <w:b/>
          <w:sz w:val="24"/>
          <w:szCs w:val="24"/>
        </w:rPr>
      </w:pPr>
    </w:p>
    <w:p w:rsidR="0004136E" w:rsidRPr="00614F73" w:rsidRDefault="0004136E" w:rsidP="0004136E">
      <w:pPr>
        <w:autoSpaceDE w:val="0"/>
        <w:autoSpaceDN w:val="0"/>
        <w:adjustRightInd w:val="0"/>
        <w:spacing w:after="0" w:line="360" w:lineRule="auto"/>
        <w:jc w:val="both"/>
        <w:rPr>
          <w:rFonts w:ascii="Times New Roman" w:hAnsi="Times New Roman" w:cs="Times New Roman"/>
          <w:b/>
          <w:sz w:val="24"/>
          <w:szCs w:val="24"/>
        </w:rPr>
      </w:pPr>
      <w:r w:rsidRPr="00614F73">
        <w:rPr>
          <w:rFonts w:ascii="Times New Roman" w:hAnsi="Times New Roman" w:cs="Times New Roman"/>
          <w:b/>
          <w:sz w:val="24"/>
          <w:szCs w:val="24"/>
        </w:rPr>
        <w:t>Tabel 4 Kirjavahetuse kokkuvõte tõke</w:t>
      </w:r>
      <w:r w:rsidR="00E53033" w:rsidRPr="00614F73">
        <w:rPr>
          <w:rFonts w:ascii="Times New Roman" w:hAnsi="Times New Roman" w:cs="Times New Roman"/>
          <w:b/>
          <w:sz w:val="24"/>
          <w:szCs w:val="24"/>
        </w:rPr>
        <w:t>s</w:t>
      </w:r>
      <w:r w:rsidRPr="00614F73">
        <w:rPr>
          <w:rFonts w:ascii="Times New Roman" w:hAnsi="Times New Roman" w:cs="Times New Roman"/>
          <w:b/>
          <w:sz w:val="24"/>
          <w:szCs w:val="24"/>
        </w:rPr>
        <w:t xml:space="preserve">tusrajatiste omanikega </w:t>
      </w:r>
    </w:p>
    <w:tbl>
      <w:tblPr>
        <w:tblW w:w="908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60"/>
        <w:gridCol w:w="3820"/>
        <w:gridCol w:w="1101"/>
        <w:gridCol w:w="914"/>
        <w:gridCol w:w="1074"/>
        <w:gridCol w:w="1617"/>
      </w:tblGrid>
      <w:tr w:rsidR="001731C7" w:rsidRPr="00614F73" w:rsidTr="009A4496">
        <w:trPr>
          <w:trHeight w:val="765"/>
        </w:trPr>
        <w:tc>
          <w:tcPr>
            <w:tcW w:w="560"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Jrk. nr.</w:t>
            </w:r>
          </w:p>
        </w:tc>
        <w:tc>
          <w:tcPr>
            <w:tcW w:w="3820"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Omanikud</w:t>
            </w:r>
          </w:p>
        </w:tc>
        <w:tc>
          <w:tcPr>
            <w:tcW w:w="1101"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Saadetud kiri</w:t>
            </w:r>
            <w:r w:rsidR="00FF7AC1" w:rsidRPr="00614F73">
              <w:rPr>
                <w:rFonts w:ascii="Times New Roman" w:hAnsi="Times New Roman" w:cs="Times New Roman"/>
                <w:b/>
                <w:sz w:val="24"/>
                <w:szCs w:val="24"/>
              </w:rPr>
              <w:t xml:space="preserve"> (tk)</w:t>
            </w:r>
          </w:p>
        </w:tc>
        <w:tc>
          <w:tcPr>
            <w:tcW w:w="914"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Saadud vastus</w:t>
            </w:r>
            <w:r w:rsidR="00FF7AC1" w:rsidRPr="00614F73">
              <w:rPr>
                <w:rFonts w:ascii="Times New Roman" w:hAnsi="Times New Roman" w:cs="Times New Roman"/>
                <w:b/>
                <w:sz w:val="24"/>
                <w:szCs w:val="24"/>
              </w:rPr>
              <w:t xml:space="preserve"> (tk)</w:t>
            </w:r>
          </w:p>
        </w:tc>
        <w:tc>
          <w:tcPr>
            <w:tcW w:w="1074"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Pole vastanud</w:t>
            </w:r>
            <w:r w:rsidR="00FF7AC1" w:rsidRPr="00614F73">
              <w:rPr>
                <w:rFonts w:ascii="Times New Roman" w:hAnsi="Times New Roman" w:cs="Times New Roman"/>
                <w:b/>
                <w:sz w:val="24"/>
                <w:szCs w:val="24"/>
              </w:rPr>
              <w:t xml:space="preserve"> (tk)</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b/>
                <w:sz w:val="24"/>
                <w:szCs w:val="24"/>
              </w:rPr>
            </w:pPr>
            <w:r w:rsidRPr="00614F73">
              <w:rPr>
                <w:rFonts w:ascii="Times New Roman" w:hAnsi="Times New Roman" w:cs="Times New Roman"/>
                <w:b/>
                <w:sz w:val="24"/>
                <w:szCs w:val="24"/>
              </w:rPr>
              <w:t>Tähitud kiri vastuseta tagasi tulnud</w:t>
            </w:r>
            <w:r w:rsidR="00FF7AC1" w:rsidRPr="00614F73">
              <w:rPr>
                <w:rFonts w:ascii="Times New Roman" w:hAnsi="Times New Roman" w:cs="Times New Roman"/>
                <w:b/>
                <w:sz w:val="24"/>
                <w:szCs w:val="24"/>
              </w:rPr>
              <w:t xml:space="preserve"> (tk)</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3820" w:type="dxa"/>
            <w:shd w:val="clear" w:color="auto" w:fill="auto"/>
            <w:noWrap/>
            <w:vAlign w:val="bottom"/>
            <w:hideMark/>
          </w:tcPr>
          <w:p w:rsidR="001731C7" w:rsidRPr="00614F73" w:rsidRDefault="001731C7" w:rsidP="001731C7">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Harju maakonna 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92</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67</w:t>
            </w:r>
          </w:p>
        </w:tc>
        <w:tc>
          <w:tcPr>
            <w:tcW w:w="1074" w:type="dxa"/>
            <w:shd w:val="clear" w:color="auto" w:fill="auto"/>
            <w:noWrap/>
            <w:vAlign w:val="bottom"/>
            <w:hideMark/>
          </w:tcPr>
          <w:p w:rsidR="001731C7" w:rsidRPr="00614F73" w:rsidRDefault="00CD3E5E"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r w:rsidR="001731C7" w:rsidRPr="00614F73">
              <w:rPr>
                <w:rFonts w:ascii="Times New Roman" w:hAnsi="Times New Roman" w:cs="Times New Roman"/>
                <w:sz w:val="24"/>
                <w:szCs w:val="24"/>
              </w:rPr>
              <w:t>2</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Hiiu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Ida-Viru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37</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30</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4</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Jõgeva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68</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60</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Järva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26</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23</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Lääne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28</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27</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3820" w:type="dxa"/>
            <w:shd w:val="clear" w:color="auto" w:fill="auto"/>
            <w:noWrap/>
            <w:vAlign w:val="bottom"/>
            <w:hideMark/>
          </w:tcPr>
          <w:p w:rsidR="001731C7" w:rsidRPr="00614F73" w:rsidRDefault="001731C7" w:rsidP="001731C7">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Lääne-Viru maakonna  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129</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94</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25</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Põlva maakonna</w:t>
            </w:r>
            <w:r w:rsidR="001731C7" w:rsidRPr="00614F73">
              <w:rPr>
                <w:rFonts w:ascii="Times New Roman" w:hAnsi="Times New Roman" w:cs="Times New Roman"/>
                <w:sz w:val="24"/>
                <w:szCs w:val="24"/>
              </w:rPr>
              <w:t xml:space="preserve"> 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217</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136</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61</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20</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Pärnu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60</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32</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22</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c>
          <w:tcPr>
            <w:tcW w:w="3820" w:type="dxa"/>
            <w:shd w:val="clear" w:color="auto" w:fill="auto"/>
            <w:noWrap/>
            <w:vAlign w:val="bottom"/>
            <w:hideMark/>
          </w:tcPr>
          <w:p w:rsidR="001731C7" w:rsidRPr="00614F73" w:rsidRDefault="001731C7" w:rsidP="001731C7">
            <w:pPr>
              <w:spacing w:after="0" w:line="240" w:lineRule="auto"/>
              <w:rPr>
                <w:rFonts w:ascii="Times New Roman" w:hAnsi="Times New Roman" w:cs="Times New Roman"/>
                <w:sz w:val="24"/>
                <w:szCs w:val="24"/>
              </w:rPr>
            </w:pPr>
            <w:r w:rsidRPr="00614F73">
              <w:rPr>
                <w:rFonts w:ascii="Times New Roman" w:hAnsi="Times New Roman" w:cs="Times New Roman"/>
                <w:sz w:val="24"/>
                <w:szCs w:val="24"/>
              </w:rPr>
              <w:t>Rapla maakonna 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76</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52</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Saare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0</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Tartu maakonna </w:t>
            </w:r>
            <w:r w:rsidR="001731C7" w:rsidRPr="00614F73">
              <w:rPr>
                <w:rFonts w:ascii="Times New Roman" w:hAnsi="Times New Roman" w:cs="Times New Roman"/>
                <w:sz w:val="24"/>
                <w:szCs w:val="24"/>
              </w:rPr>
              <w:t>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173</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129</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30</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14</w:t>
            </w:r>
          </w:p>
        </w:tc>
      </w:tr>
      <w:tr w:rsidR="001731C7" w:rsidRPr="00614F73" w:rsidTr="00FF7AC1">
        <w:trPr>
          <w:trHeight w:val="255"/>
        </w:trPr>
        <w:tc>
          <w:tcPr>
            <w:tcW w:w="560"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3820" w:type="dxa"/>
            <w:tcBorders>
              <w:bottom w:val="single" w:sz="4" w:space="0" w:color="auto"/>
            </w:tcBorders>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Valga maakonna</w:t>
            </w:r>
            <w:r w:rsidR="001731C7" w:rsidRPr="00614F73">
              <w:rPr>
                <w:rFonts w:ascii="Times New Roman" w:hAnsi="Times New Roman" w:cs="Times New Roman"/>
                <w:sz w:val="24"/>
                <w:szCs w:val="24"/>
              </w:rPr>
              <w:t xml:space="preserve"> rajatiste omanikud</w:t>
            </w:r>
          </w:p>
        </w:tc>
        <w:tc>
          <w:tcPr>
            <w:tcW w:w="1101"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200</w:t>
            </w:r>
          </w:p>
        </w:tc>
        <w:tc>
          <w:tcPr>
            <w:tcW w:w="914"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135</w:t>
            </w:r>
          </w:p>
        </w:tc>
        <w:tc>
          <w:tcPr>
            <w:tcW w:w="1074"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56</w:t>
            </w:r>
          </w:p>
        </w:tc>
        <w:tc>
          <w:tcPr>
            <w:tcW w:w="1617" w:type="dxa"/>
            <w:tcBorders>
              <w:bottom w:val="single" w:sz="4" w:space="0" w:color="auto"/>
            </w:tcBorders>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9</w:t>
            </w:r>
          </w:p>
        </w:tc>
      </w:tr>
      <w:tr w:rsidR="001731C7" w:rsidRPr="00614F73" w:rsidTr="009A4496">
        <w:trPr>
          <w:trHeight w:val="255"/>
        </w:trPr>
        <w:tc>
          <w:tcPr>
            <w:tcW w:w="560"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14</w:t>
            </w:r>
          </w:p>
        </w:tc>
        <w:tc>
          <w:tcPr>
            <w:tcW w:w="3820" w:type="dxa"/>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Viljandi maakonna</w:t>
            </w:r>
            <w:r w:rsidR="001731C7" w:rsidRPr="00614F73">
              <w:rPr>
                <w:rFonts w:ascii="Times New Roman" w:hAnsi="Times New Roman" w:cs="Times New Roman"/>
                <w:sz w:val="24"/>
                <w:szCs w:val="24"/>
              </w:rPr>
              <w:t xml:space="preserve"> rajatiste omanikud</w:t>
            </w:r>
          </w:p>
        </w:tc>
        <w:tc>
          <w:tcPr>
            <w:tcW w:w="1101"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243</w:t>
            </w:r>
          </w:p>
        </w:tc>
        <w:tc>
          <w:tcPr>
            <w:tcW w:w="91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187</w:t>
            </w:r>
          </w:p>
        </w:tc>
        <w:tc>
          <w:tcPr>
            <w:tcW w:w="1074" w:type="dxa"/>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39</w:t>
            </w:r>
          </w:p>
        </w:tc>
        <w:tc>
          <w:tcPr>
            <w:tcW w:w="1617" w:type="dxa"/>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17</w:t>
            </w:r>
          </w:p>
        </w:tc>
      </w:tr>
      <w:tr w:rsidR="001731C7" w:rsidRPr="00614F73" w:rsidTr="00FF7AC1">
        <w:trPr>
          <w:trHeight w:val="255"/>
        </w:trPr>
        <w:tc>
          <w:tcPr>
            <w:tcW w:w="560"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w:t>
            </w:r>
          </w:p>
        </w:tc>
        <w:tc>
          <w:tcPr>
            <w:tcW w:w="3820" w:type="dxa"/>
            <w:tcBorders>
              <w:bottom w:val="single" w:sz="4" w:space="0" w:color="auto"/>
            </w:tcBorders>
            <w:shd w:val="clear" w:color="auto" w:fill="auto"/>
            <w:noWrap/>
            <w:vAlign w:val="bottom"/>
            <w:hideMark/>
          </w:tcPr>
          <w:p w:rsidR="001731C7" w:rsidRPr="00614F73" w:rsidRDefault="00384BF2" w:rsidP="001731C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Võru maakonna </w:t>
            </w:r>
            <w:r w:rsidR="001731C7" w:rsidRPr="00614F73">
              <w:rPr>
                <w:rFonts w:ascii="Times New Roman" w:hAnsi="Times New Roman" w:cs="Times New Roman"/>
                <w:sz w:val="24"/>
                <w:szCs w:val="24"/>
              </w:rPr>
              <w:t>rajatiste omanikud</w:t>
            </w:r>
          </w:p>
        </w:tc>
        <w:tc>
          <w:tcPr>
            <w:tcW w:w="1101"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227</w:t>
            </w:r>
          </w:p>
        </w:tc>
        <w:tc>
          <w:tcPr>
            <w:tcW w:w="914"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170</w:t>
            </w:r>
          </w:p>
        </w:tc>
        <w:tc>
          <w:tcPr>
            <w:tcW w:w="1074" w:type="dxa"/>
            <w:tcBorders>
              <w:bottom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36</w:t>
            </w:r>
          </w:p>
        </w:tc>
        <w:tc>
          <w:tcPr>
            <w:tcW w:w="1617" w:type="dxa"/>
            <w:tcBorders>
              <w:bottom w:val="single" w:sz="4" w:space="0" w:color="auto"/>
            </w:tcBorders>
            <w:shd w:val="clear" w:color="auto" w:fill="auto"/>
            <w:vAlign w:val="bottom"/>
            <w:hideMark/>
          </w:tcPr>
          <w:p w:rsidR="001731C7" w:rsidRPr="00614F73" w:rsidRDefault="001731C7"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21</w:t>
            </w:r>
          </w:p>
        </w:tc>
      </w:tr>
      <w:tr w:rsidR="00FF7AC1" w:rsidRPr="00614F73" w:rsidTr="00FF7AC1">
        <w:trPr>
          <w:trHeight w:val="255"/>
        </w:trPr>
        <w:tc>
          <w:tcPr>
            <w:tcW w:w="560" w:type="dxa"/>
            <w:tcBorders>
              <w:top w:val="single" w:sz="4" w:space="0" w:color="auto"/>
              <w:left w:val="nil"/>
              <w:bottom w:val="nil"/>
              <w:right w:val="nil"/>
            </w:tcBorders>
            <w:shd w:val="clear" w:color="auto" w:fill="auto"/>
            <w:noWrap/>
            <w:vAlign w:val="bottom"/>
            <w:hideMark/>
          </w:tcPr>
          <w:p w:rsidR="00FF7AC1" w:rsidRPr="00614F73" w:rsidRDefault="00FF7AC1" w:rsidP="001731C7">
            <w:pPr>
              <w:spacing w:after="0" w:line="240" w:lineRule="auto"/>
              <w:jc w:val="center"/>
              <w:rPr>
                <w:rFonts w:ascii="Times New Roman" w:hAnsi="Times New Roman" w:cs="Times New Roman"/>
                <w:sz w:val="24"/>
                <w:szCs w:val="24"/>
              </w:rPr>
            </w:pPr>
          </w:p>
        </w:tc>
        <w:tc>
          <w:tcPr>
            <w:tcW w:w="3820" w:type="dxa"/>
            <w:tcBorders>
              <w:top w:val="single" w:sz="4" w:space="0" w:color="auto"/>
              <w:left w:val="nil"/>
              <w:bottom w:val="nil"/>
              <w:right w:val="nil"/>
            </w:tcBorders>
            <w:shd w:val="clear" w:color="auto" w:fill="auto"/>
            <w:noWrap/>
            <w:vAlign w:val="bottom"/>
            <w:hideMark/>
          </w:tcPr>
          <w:p w:rsidR="00FF7AC1" w:rsidRPr="00614F73" w:rsidRDefault="00FF7AC1" w:rsidP="00FF7AC1">
            <w:pPr>
              <w:spacing w:after="0" w:line="240" w:lineRule="auto"/>
              <w:jc w:val="right"/>
              <w:rPr>
                <w:rFonts w:ascii="Times New Roman" w:hAnsi="Times New Roman" w:cs="Times New Roman"/>
                <w:sz w:val="24"/>
                <w:szCs w:val="24"/>
              </w:rPr>
            </w:pPr>
            <w:r w:rsidRPr="00614F73">
              <w:rPr>
                <w:rFonts w:ascii="Times New Roman" w:hAnsi="Times New Roman" w:cs="Times New Roman"/>
                <w:sz w:val="24"/>
                <w:szCs w:val="24"/>
              </w:rPr>
              <w:t>Kokku</w:t>
            </w:r>
          </w:p>
        </w:tc>
        <w:tc>
          <w:tcPr>
            <w:tcW w:w="1101" w:type="dxa"/>
            <w:tcBorders>
              <w:top w:val="single" w:sz="4" w:space="0" w:color="auto"/>
              <w:left w:val="nil"/>
              <w:bottom w:val="nil"/>
              <w:right w:val="nil"/>
            </w:tcBorders>
            <w:shd w:val="clear" w:color="auto" w:fill="auto"/>
            <w:noWrap/>
            <w:vAlign w:val="bottom"/>
            <w:hideMark/>
          </w:tcPr>
          <w:p w:rsidR="00FF7AC1" w:rsidRPr="00614F73" w:rsidRDefault="00FF7AC1"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1582</w:t>
            </w:r>
          </w:p>
        </w:tc>
        <w:tc>
          <w:tcPr>
            <w:tcW w:w="914" w:type="dxa"/>
            <w:tcBorders>
              <w:top w:val="single" w:sz="4" w:space="0" w:color="auto"/>
              <w:left w:val="nil"/>
              <w:bottom w:val="nil"/>
              <w:right w:val="nil"/>
            </w:tcBorders>
            <w:shd w:val="clear" w:color="auto" w:fill="auto"/>
            <w:noWrap/>
            <w:vAlign w:val="bottom"/>
            <w:hideMark/>
          </w:tcPr>
          <w:p w:rsidR="00FF7AC1" w:rsidRPr="00614F73" w:rsidRDefault="00FF7AC1"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1146</w:t>
            </w:r>
          </w:p>
        </w:tc>
        <w:tc>
          <w:tcPr>
            <w:tcW w:w="1074" w:type="dxa"/>
            <w:tcBorders>
              <w:top w:val="single" w:sz="4" w:space="0" w:color="auto"/>
              <w:left w:val="nil"/>
              <w:bottom w:val="nil"/>
              <w:right w:val="nil"/>
            </w:tcBorders>
            <w:shd w:val="clear" w:color="auto" w:fill="auto"/>
            <w:noWrap/>
            <w:vAlign w:val="bottom"/>
            <w:hideMark/>
          </w:tcPr>
          <w:p w:rsidR="00FF7AC1" w:rsidRPr="00614F73" w:rsidRDefault="00CD3E5E"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32</w:t>
            </w:r>
            <w:r w:rsidR="00FF7AC1" w:rsidRPr="00614F73">
              <w:rPr>
                <w:rFonts w:ascii="Times New Roman" w:hAnsi="Times New Roman" w:cs="Times New Roman"/>
                <w:sz w:val="24"/>
                <w:szCs w:val="24"/>
              </w:rPr>
              <w:t>0</w:t>
            </w:r>
          </w:p>
        </w:tc>
        <w:tc>
          <w:tcPr>
            <w:tcW w:w="1617" w:type="dxa"/>
            <w:tcBorders>
              <w:top w:val="single" w:sz="4" w:space="0" w:color="auto"/>
              <w:left w:val="nil"/>
              <w:bottom w:val="nil"/>
              <w:right w:val="nil"/>
            </w:tcBorders>
            <w:shd w:val="clear" w:color="auto" w:fill="auto"/>
            <w:vAlign w:val="bottom"/>
            <w:hideMark/>
          </w:tcPr>
          <w:p w:rsidR="00FF7AC1" w:rsidRPr="00614F73" w:rsidRDefault="00FF7AC1" w:rsidP="001731C7">
            <w:pPr>
              <w:spacing w:after="0" w:line="240" w:lineRule="auto"/>
              <w:jc w:val="center"/>
              <w:rPr>
                <w:rFonts w:ascii="Times New Roman" w:hAnsi="Times New Roman" w:cs="Times New Roman"/>
                <w:sz w:val="24"/>
                <w:szCs w:val="24"/>
              </w:rPr>
            </w:pPr>
            <w:r w:rsidRPr="00614F73">
              <w:rPr>
                <w:rFonts w:ascii="Times New Roman" w:hAnsi="Times New Roman" w:cs="Times New Roman"/>
                <w:sz w:val="24"/>
                <w:szCs w:val="24"/>
              </w:rPr>
              <w:t>116</w:t>
            </w:r>
          </w:p>
        </w:tc>
      </w:tr>
    </w:tbl>
    <w:p w:rsidR="0015221F" w:rsidRDefault="00F20D1C" w:rsidP="0058354A">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lastRenderedPageBreak/>
        <w:t xml:space="preserve">Kogutud andmestik on esitatud tabelites </w:t>
      </w:r>
      <w:r w:rsidR="0028322B" w:rsidRPr="00614F73">
        <w:rPr>
          <w:rFonts w:ascii="Times New Roman" w:hAnsi="Times New Roman" w:cs="Times New Roman"/>
          <w:sz w:val="24"/>
          <w:szCs w:val="24"/>
        </w:rPr>
        <w:t>O-1 kuni O-15</w:t>
      </w:r>
      <w:r w:rsidRPr="00614F73">
        <w:rPr>
          <w:rFonts w:ascii="Times New Roman" w:hAnsi="Times New Roman" w:cs="Times New Roman"/>
          <w:sz w:val="24"/>
          <w:szCs w:val="24"/>
        </w:rPr>
        <w:t xml:space="preserve"> ning saadud seisukohad on lisatud </w:t>
      </w:r>
      <w:r w:rsidR="000538FE" w:rsidRPr="00614F73">
        <w:rPr>
          <w:rFonts w:ascii="Times New Roman" w:hAnsi="Times New Roman" w:cs="Times New Roman"/>
          <w:sz w:val="24"/>
          <w:szCs w:val="24"/>
        </w:rPr>
        <w:t>iga tõkestusrajatis</w:t>
      </w:r>
      <w:r w:rsidR="0028322B" w:rsidRPr="00614F73">
        <w:rPr>
          <w:rFonts w:ascii="Times New Roman" w:hAnsi="Times New Roman" w:cs="Times New Roman"/>
          <w:sz w:val="24"/>
          <w:szCs w:val="24"/>
        </w:rPr>
        <w:t>e</w:t>
      </w:r>
      <w:r w:rsidR="000538FE" w:rsidRPr="00614F73">
        <w:rPr>
          <w:rFonts w:ascii="Times New Roman" w:hAnsi="Times New Roman" w:cs="Times New Roman"/>
          <w:sz w:val="24"/>
          <w:szCs w:val="24"/>
        </w:rPr>
        <w:t xml:space="preserve"> ehitusliku seisundi materjalide kataloogi </w:t>
      </w:r>
      <w:r w:rsidRPr="00614F73">
        <w:rPr>
          <w:rFonts w:ascii="Times New Roman" w:hAnsi="Times New Roman" w:cs="Times New Roman"/>
          <w:sz w:val="24"/>
          <w:szCs w:val="24"/>
        </w:rPr>
        <w:t>alamkataloogi „</w:t>
      </w:r>
      <w:r w:rsidR="00FC18E6" w:rsidRPr="00614F73">
        <w:rPr>
          <w:rFonts w:ascii="Times New Roman" w:hAnsi="Times New Roman" w:cs="Times New Roman"/>
          <w:sz w:val="24"/>
          <w:szCs w:val="24"/>
        </w:rPr>
        <w:t xml:space="preserve"> objekti nr_</w:t>
      </w:r>
      <w:r w:rsidRPr="00614F73">
        <w:rPr>
          <w:rFonts w:ascii="Times New Roman" w:hAnsi="Times New Roman" w:cs="Times New Roman"/>
          <w:sz w:val="24"/>
          <w:szCs w:val="24"/>
        </w:rPr>
        <w:t>Saadud kirjad“</w:t>
      </w:r>
      <w:r w:rsidR="004D0A2F" w:rsidRPr="00614F73">
        <w:rPr>
          <w:rFonts w:ascii="Times New Roman" w:hAnsi="Times New Roman" w:cs="Times New Roman"/>
          <w:sz w:val="24"/>
          <w:szCs w:val="24"/>
        </w:rPr>
        <w:t>.</w:t>
      </w:r>
    </w:p>
    <w:p w:rsidR="001C6862" w:rsidRPr="00614F73" w:rsidRDefault="009708B8" w:rsidP="00C5145D">
      <w:pPr>
        <w:autoSpaceDE w:val="0"/>
        <w:autoSpaceDN w:val="0"/>
        <w:adjustRightInd w:val="0"/>
        <w:spacing w:after="0" w:line="360" w:lineRule="auto"/>
        <w:jc w:val="both"/>
        <w:rPr>
          <w:rFonts w:ascii="Times New Roman" w:hAnsi="Times New Roman" w:cs="Times New Roman"/>
          <w:b/>
          <w:sz w:val="24"/>
          <w:szCs w:val="24"/>
        </w:rPr>
      </w:pPr>
      <w:r w:rsidRPr="00614F73">
        <w:rPr>
          <w:rFonts w:ascii="Times New Roman" w:hAnsi="Times New Roman" w:cs="Times New Roman"/>
          <w:b/>
          <w:sz w:val="24"/>
          <w:szCs w:val="24"/>
        </w:rPr>
        <w:t xml:space="preserve">Tabel </w:t>
      </w:r>
      <w:r w:rsidR="00700433" w:rsidRPr="00614F73">
        <w:rPr>
          <w:rFonts w:ascii="Times New Roman" w:hAnsi="Times New Roman" w:cs="Times New Roman"/>
          <w:b/>
          <w:sz w:val="24"/>
          <w:szCs w:val="24"/>
        </w:rPr>
        <w:t>5</w:t>
      </w:r>
      <w:r w:rsidRPr="00614F73">
        <w:rPr>
          <w:rFonts w:ascii="Times New Roman" w:hAnsi="Times New Roman" w:cs="Times New Roman"/>
          <w:b/>
          <w:sz w:val="24"/>
          <w:szCs w:val="24"/>
        </w:rPr>
        <w:t xml:space="preserve"> Tõkestusrajatiste ja paisveekogudega seotud maaüksuste tabelite loetelu</w:t>
      </w:r>
    </w:p>
    <w:tbl>
      <w:tblPr>
        <w:tblStyle w:val="TableGrid"/>
        <w:tblW w:w="0" w:type="auto"/>
        <w:tblLook w:val="04A0"/>
      </w:tblPr>
      <w:tblGrid>
        <w:gridCol w:w="1242"/>
        <w:gridCol w:w="1418"/>
        <w:gridCol w:w="6551"/>
      </w:tblGrid>
      <w:tr w:rsidR="001C6862" w:rsidRPr="00614F73" w:rsidTr="00F30A53">
        <w:trPr>
          <w:tblHeader/>
        </w:trPr>
        <w:tc>
          <w:tcPr>
            <w:tcW w:w="1242" w:type="dxa"/>
          </w:tcPr>
          <w:p w:rsidR="001C6862" w:rsidRPr="00614F73" w:rsidRDefault="001C6862" w:rsidP="001C6862">
            <w:pPr>
              <w:autoSpaceDE w:val="0"/>
              <w:autoSpaceDN w:val="0"/>
              <w:adjustRightInd w:val="0"/>
              <w:spacing w:line="360" w:lineRule="auto"/>
              <w:jc w:val="center"/>
              <w:rPr>
                <w:rFonts w:ascii="Times New Roman" w:hAnsi="Times New Roman" w:cs="Times New Roman"/>
                <w:b/>
                <w:sz w:val="24"/>
                <w:szCs w:val="24"/>
              </w:rPr>
            </w:pPr>
            <w:r w:rsidRPr="00614F73">
              <w:rPr>
                <w:rFonts w:ascii="Times New Roman" w:hAnsi="Times New Roman" w:cs="Times New Roman"/>
                <w:b/>
                <w:sz w:val="24"/>
                <w:szCs w:val="24"/>
              </w:rPr>
              <w:t>Jrk. nr.</w:t>
            </w:r>
          </w:p>
        </w:tc>
        <w:tc>
          <w:tcPr>
            <w:tcW w:w="1418" w:type="dxa"/>
          </w:tcPr>
          <w:p w:rsidR="001C6862" w:rsidRPr="00614F73" w:rsidRDefault="001C6862" w:rsidP="001C6862">
            <w:pPr>
              <w:autoSpaceDE w:val="0"/>
              <w:autoSpaceDN w:val="0"/>
              <w:adjustRightInd w:val="0"/>
              <w:spacing w:line="360" w:lineRule="auto"/>
              <w:jc w:val="center"/>
              <w:rPr>
                <w:rFonts w:ascii="Times New Roman" w:hAnsi="Times New Roman" w:cs="Times New Roman"/>
                <w:b/>
                <w:sz w:val="24"/>
                <w:szCs w:val="24"/>
              </w:rPr>
            </w:pPr>
            <w:r w:rsidRPr="00614F73">
              <w:rPr>
                <w:rFonts w:ascii="Times New Roman" w:hAnsi="Times New Roman" w:cs="Times New Roman"/>
                <w:b/>
                <w:sz w:val="24"/>
                <w:szCs w:val="24"/>
              </w:rPr>
              <w:t>Tabeli nr.</w:t>
            </w:r>
          </w:p>
        </w:tc>
        <w:tc>
          <w:tcPr>
            <w:tcW w:w="6551" w:type="dxa"/>
          </w:tcPr>
          <w:p w:rsidR="001C6862" w:rsidRPr="00614F73" w:rsidRDefault="001C6862" w:rsidP="001C6862">
            <w:pPr>
              <w:autoSpaceDE w:val="0"/>
              <w:autoSpaceDN w:val="0"/>
              <w:adjustRightInd w:val="0"/>
              <w:spacing w:line="360" w:lineRule="auto"/>
              <w:jc w:val="center"/>
              <w:rPr>
                <w:rFonts w:ascii="Times New Roman" w:hAnsi="Times New Roman" w:cs="Times New Roman"/>
                <w:b/>
                <w:sz w:val="24"/>
                <w:szCs w:val="24"/>
              </w:rPr>
            </w:pPr>
            <w:r w:rsidRPr="00614F73">
              <w:rPr>
                <w:rFonts w:ascii="Times New Roman" w:hAnsi="Times New Roman" w:cs="Times New Roman"/>
                <w:b/>
                <w:sz w:val="24"/>
                <w:szCs w:val="24"/>
              </w:rPr>
              <w:t>Tabeli nimetus</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O-1</w:t>
            </w:r>
          </w:p>
        </w:tc>
        <w:tc>
          <w:tcPr>
            <w:tcW w:w="6551" w:type="dxa"/>
            <w:tcMar>
              <w:left w:w="57" w:type="dxa"/>
              <w:right w:w="57" w:type="dxa"/>
            </w:tcMar>
          </w:tcPr>
          <w:p w:rsidR="001C6862" w:rsidRPr="00614F73" w:rsidRDefault="001C6862"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Harju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2</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O-2</w:t>
            </w:r>
          </w:p>
        </w:tc>
        <w:tc>
          <w:tcPr>
            <w:tcW w:w="6551" w:type="dxa"/>
            <w:tcMar>
              <w:left w:w="57" w:type="dxa"/>
              <w:right w:w="57" w:type="dxa"/>
            </w:tcMar>
          </w:tcPr>
          <w:p w:rsidR="001C6862" w:rsidRPr="00614F73" w:rsidRDefault="001C6862"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Hiiu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3</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O-3</w:t>
            </w:r>
          </w:p>
        </w:tc>
        <w:tc>
          <w:tcPr>
            <w:tcW w:w="6551" w:type="dxa"/>
            <w:tcMar>
              <w:left w:w="57" w:type="dxa"/>
              <w:right w:w="57" w:type="dxa"/>
            </w:tcMar>
          </w:tcPr>
          <w:p w:rsidR="001C6862" w:rsidRPr="00614F73" w:rsidRDefault="001C6862"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Ida-Viru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4</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O-4</w:t>
            </w:r>
          </w:p>
        </w:tc>
        <w:tc>
          <w:tcPr>
            <w:tcW w:w="6551" w:type="dxa"/>
            <w:tcMar>
              <w:left w:w="57" w:type="dxa"/>
              <w:right w:w="57" w:type="dxa"/>
            </w:tcMar>
          </w:tcPr>
          <w:p w:rsidR="001C6862" w:rsidRPr="00614F73" w:rsidRDefault="001C6862"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J</w:t>
            </w:r>
            <w:r w:rsidR="00EF162A" w:rsidRPr="00614F73">
              <w:rPr>
                <w:rFonts w:ascii="Times New Roman" w:hAnsi="Times New Roman" w:cs="Times New Roman"/>
                <w:sz w:val="24"/>
                <w:szCs w:val="24"/>
              </w:rPr>
              <w:t>õgeva</w:t>
            </w:r>
            <w:r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5</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O-5</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Järva</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6</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O-6</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Lääne</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7</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O-7</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Lääne-Viru</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8</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O-8</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Põlva</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9</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O-9</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Pärnu</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10</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O-10</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Rapla</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11</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O-11</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Saare</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12</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O-12</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Tartu</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13</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O-13</w:t>
            </w:r>
          </w:p>
        </w:tc>
        <w:tc>
          <w:tcPr>
            <w:tcW w:w="6551" w:type="dxa"/>
            <w:tcMar>
              <w:left w:w="57" w:type="dxa"/>
              <w:right w:w="57" w:type="dxa"/>
            </w:tcMar>
          </w:tcPr>
          <w:p w:rsidR="001C6862" w:rsidRPr="00614F73" w:rsidRDefault="001C6862"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Valga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14</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O-14</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Viljandi</w:t>
            </w:r>
            <w:r w:rsidR="001C6862" w:rsidRPr="00614F73">
              <w:rPr>
                <w:rFonts w:ascii="Times New Roman" w:hAnsi="Times New Roman" w:cs="Times New Roman"/>
                <w:sz w:val="24"/>
                <w:szCs w:val="24"/>
              </w:rPr>
              <w:t xml:space="preserve"> maakonnas inventariseeritud tõkestusrajatiste ja paisveekogudega seotud maaüksuste nimekiri</w:t>
            </w:r>
          </w:p>
        </w:tc>
      </w:tr>
      <w:tr w:rsidR="001C6862" w:rsidRPr="00614F73" w:rsidTr="00967405">
        <w:tc>
          <w:tcPr>
            <w:tcW w:w="1242"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lastRenderedPageBreak/>
              <w:t>15</w:t>
            </w:r>
          </w:p>
        </w:tc>
        <w:tc>
          <w:tcPr>
            <w:tcW w:w="1418" w:type="dxa"/>
            <w:tcMar>
              <w:left w:w="57" w:type="dxa"/>
              <w:right w:w="57" w:type="dxa"/>
            </w:tcMar>
          </w:tcPr>
          <w:p w:rsidR="001C6862" w:rsidRPr="00614F73" w:rsidRDefault="001C6862" w:rsidP="003E72F5">
            <w:pPr>
              <w:autoSpaceDE w:val="0"/>
              <w:autoSpaceDN w:val="0"/>
              <w:adjustRightInd w:val="0"/>
              <w:spacing w:line="360" w:lineRule="auto"/>
              <w:jc w:val="center"/>
              <w:rPr>
                <w:rFonts w:ascii="Times New Roman" w:hAnsi="Times New Roman" w:cs="Times New Roman"/>
                <w:sz w:val="24"/>
                <w:szCs w:val="24"/>
              </w:rPr>
            </w:pPr>
            <w:r w:rsidRPr="00614F73">
              <w:rPr>
                <w:rFonts w:ascii="Times New Roman" w:hAnsi="Times New Roman" w:cs="Times New Roman"/>
                <w:sz w:val="24"/>
                <w:szCs w:val="24"/>
              </w:rPr>
              <w:t>O-15</w:t>
            </w:r>
          </w:p>
        </w:tc>
        <w:tc>
          <w:tcPr>
            <w:tcW w:w="6551" w:type="dxa"/>
            <w:tcMar>
              <w:left w:w="57" w:type="dxa"/>
              <w:right w:w="57" w:type="dxa"/>
            </w:tcMar>
          </w:tcPr>
          <w:p w:rsidR="001C6862" w:rsidRPr="00614F73" w:rsidRDefault="00EF162A" w:rsidP="00F30A53">
            <w:pPr>
              <w:autoSpaceDE w:val="0"/>
              <w:autoSpaceDN w:val="0"/>
              <w:adjustRightInd w:val="0"/>
              <w:spacing w:line="360" w:lineRule="auto"/>
              <w:rPr>
                <w:rFonts w:ascii="Times New Roman" w:hAnsi="Times New Roman" w:cs="Times New Roman"/>
                <w:sz w:val="24"/>
                <w:szCs w:val="24"/>
              </w:rPr>
            </w:pPr>
            <w:r w:rsidRPr="00614F73">
              <w:rPr>
                <w:rFonts w:ascii="Times New Roman" w:hAnsi="Times New Roman" w:cs="Times New Roman"/>
                <w:sz w:val="24"/>
                <w:szCs w:val="24"/>
              </w:rPr>
              <w:t>Võru</w:t>
            </w:r>
            <w:r w:rsidR="001C6862" w:rsidRPr="00614F73">
              <w:rPr>
                <w:rFonts w:ascii="Times New Roman" w:hAnsi="Times New Roman" w:cs="Times New Roman"/>
                <w:sz w:val="24"/>
                <w:szCs w:val="24"/>
              </w:rPr>
              <w:t xml:space="preserve"> maakonnas inventariseeritud tõkestusrajatiste ja paisveekogudega seotud maaüksuste nimekiri</w:t>
            </w:r>
          </w:p>
        </w:tc>
      </w:tr>
    </w:tbl>
    <w:p w:rsidR="00E56181" w:rsidRDefault="00E56181" w:rsidP="0058354A">
      <w:pPr>
        <w:autoSpaceDE w:val="0"/>
        <w:autoSpaceDN w:val="0"/>
        <w:adjustRightInd w:val="0"/>
        <w:spacing w:after="0" w:line="360" w:lineRule="auto"/>
        <w:jc w:val="both"/>
        <w:rPr>
          <w:rFonts w:ascii="Times New Roman" w:hAnsi="Times New Roman" w:cs="Times New Roman"/>
          <w:sz w:val="24"/>
          <w:szCs w:val="24"/>
        </w:rPr>
      </w:pPr>
    </w:p>
    <w:p w:rsidR="005B5976" w:rsidRPr="00614F73" w:rsidRDefault="005B5976" w:rsidP="0058354A">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Kohaliku omavalituse seisukohad on iga maakonna tõkestusrajatiste ehitusliku seisundi materjalide kataloogi alamkataloogis „maakonna nr_maakonna KOV kirjad“. </w:t>
      </w:r>
    </w:p>
    <w:p w:rsidR="00C5145D" w:rsidRPr="00614F73" w:rsidRDefault="004451B9" w:rsidP="0058354A">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Omandiõiguse t</w:t>
      </w:r>
      <w:r w:rsidR="00F20D1C" w:rsidRPr="00614F73">
        <w:rPr>
          <w:rFonts w:ascii="Times New Roman" w:hAnsi="Times New Roman" w:cs="Times New Roman"/>
          <w:sz w:val="24"/>
          <w:szCs w:val="24"/>
        </w:rPr>
        <w:t xml:space="preserve">abelitest ja kirjadest </w:t>
      </w:r>
      <w:r w:rsidR="001C6862" w:rsidRPr="00614F73">
        <w:rPr>
          <w:rFonts w:ascii="Times New Roman" w:hAnsi="Times New Roman" w:cs="Times New Roman"/>
          <w:sz w:val="24"/>
          <w:szCs w:val="24"/>
        </w:rPr>
        <w:t xml:space="preserve">(s.h. KOV </w:t>
      </w:r>
      <w:r w:rsidRPr="00614F73">
        <w:rPr>
          <w:rFonts w:ascii="Times New Roman" w:hAnsi="Times New Roman" w:cs="Times New Roman"/>
          <w:sz w:val="24"/>
          <w:szCs w:val="24"/>
        </w:rPr>
        <w:t>vastustest</w:t>
      </w:r>
      <w:r w:rsidR="001C6862" w:rsidRPr="00614F73">
        <w:rPr>
          <w:rFonts w:ascii="Times New Roman" w:hAnsi="Times New Roman" w:cs="Times New Roman"/>
          <w:sz w:val="24"/>
          <w:szCs w:val="24"/>
        </w:rPr>
        <w:t xml:space="preserve">) </w:t>
      </w:r>
      <w:r w:rsidR="00F20D1C" w:rsidRPr="00614F73">
        <w:rPr>
          <w:rFonts w:ascii="Times New Roman" w:hAnsi="Times New Roman" w:cs="Times New Roman"/>
          <w:sz w:val="24"/>
          <w:szCs w:val="24"/>
        </w:rPr>
        <w:t>väljatrükke tehtud ei ole ning materjal on esitatud ainult digitaalselt.</w:t>
      </w:r>
      <w:r w:rsidR="009708B8" w:rsidRPr="00614F73">
        <w:rPr>
          <w:rFonts w:ascii="Times New Roman" w:hAnsi="Times New Roman" w:cs="Times New Roman"/>
          <w:sz w:val="24"/>
          <w:szCs w:val="24"/>
        </w:rPr>
        <w:t xml:space="preserve"> </w:t>
      </w:r>
    </w:p>
    <w:p w:rsidR="00384BF2" w:rsidRDefault="00384BF2" w:rsidP="0058354A">
      <w:pPr>
        <w:autoSpaceDE w:val="0"/>
        <w:autoSpaceDN w:val="0"/>
        <w:adjustRightInd w:val="0"/>
        <w:spacing w:after="0" w:line="360" w:lineRule="auto"/>
        <w:jc w:val="both"/>
        <w:rPr>
          <w:rFonts w:ascii="Times New Roman" w:hAnsi="Times New Roman" w:cs="Times New Roman"/>
          <w:sz w:val="24"/>
          <w:szCs w:val="24"/>
        </w:rPr>
      </w:pPr>
    </w:p>
    <w:p w:rsidR="00E56181" w:rsidRPr="00614F73" w:rsidRDefault="00E56181" w:rsidP="0058354A">
      <w:pPr>
        <w:autoSpaceDE w:val="0"/>
        <w:autoSpaceDN w:val="0"/>
        <w:adjustRightInd w:val="0"/>
        <w:spacing w:after="0" w:line="360" w:lineRule="auto"/>
        <w:jc w:val="both"/>
        <w:rPr>
          <w:rFonts w:ascii="Times New Roman" w:hAnsi="Times New Roman" w:cs="Times New Roman"/>
          <w:sz w:val="24"/>
          <w:szCs w:val="24"/>
        </w:rPr>
      </w:pPr>
    </w:p>
    <w:p w:rsidR="001C684C" w:rsidRPr="00614F73" w:rsidRDefault="001C684C" w:rsidP="001C684C">
      <w:pPr>
        <w:pStyle w:val="Heading1"/>
      </w:pPr>
      <w:bookmarkStart w:id="6" w:name="_Toc360518533"/>
      <w:r w:rsidRPr="00614F73">
        <w:t>Tõkestusrajatiste ehitusliku seisundi kindlaksmääramine</w:t>
      </w:r>
      <w:bookmarkEnd w:id="6"/>
    </w:p>
    <w:p w:rsidR="0001777C" w:rsidRDefault="00ED5FB7" w:rsidP="0058354A">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Kõik objektid vaadat</w:t>
      </w:r>
      <w:r w:rsidR="001C684C" w:rsidRPr="00614F73">
        <w:rPr>
          <w:rFonts w:ascii="Times New Roman" w:hAnsi="Times New Roman" w:cs="Times New Roman"/>
          <w:sz w:val="24"/>
          <w:szCs w:val="24"/>
        </w:rPr>
        <w:t>i</w:t>
      </w:r>
      <w:r w:rsidRPr="00614F73">
        <w:rPr>
          <w:rFonts w:ascii="Times New Roman" w:hAnsi="Times New Roman" w:cs="Times New Roman"/>
          <w:sz w:val="24"/>
          <w:szCs w:val="24"/>
        </w:rPr>
        <w:t xml:space="preserve"> looduses </w:t>
      </w:r>
      <w:r w:rsidR="00A311C4" w:rsidRPr="00614F73">
        <w:rPr>
          <w:rFonts w:ascii="Times New Roman" w:hAnsi="Times New Roman" w:cs="Times New Roman"/>
          <w:sz w:val="24"/>
          <w:szCs w:val="24"/>
        </w:rPr>
        <w:t xml:space="preserve">inseneride poolt </w:t>
      </w:r>
      <w:r w:rsidRPr="00614F73">
        <w:rPr>
          <w:rFonts w:ascii="Times New Roman" w:hAnsi="Times New Roman" w:cs="Times New Roman"/>
          <w:sz w:val="24"/>
          <w:szCs w:val="24"/>
        </w:rPr>
        <w:t>üle</w:t>
      </w:r>
      <w:r w:rsidR="00A311C4" w:rsidRPr="00614F73">
        <w:rPr>
          <w:rFonts w:ascii="Times New Roman" w:hAnsi="Times New Roman" w:cs="Times New Roman"/>
          <w:sz w:val="24"/>
          <w:szCs w:val="24"/>
        </w:rPr>
        <w:t>, mõõdista</w:t>
      </w:r>
      <w:r w:rsidR="001C684C" w:rsidRPr="00614F73">
        <w:rPr>
          <w:rFonts w:ascii="Times New Roman" w:hAnsi="Times New Roman" w:cs="Times New Roman"/>
          <w:sz w:val="24"/>
          <w:szCs w:val="24"/>
        </w:rPr>
        <w:t>ti</w:t>
      </w:r>
      <w:r w:rsidR="00A311C4" w:rsidRPr="00614F73">
        <w:rPr>
          <w:rFonts w:ascii="Times New Roman" w:hAnsi="Times New Roman" w:cs="Times New Roman"/>
          <w:sz w:val="24"/>
          <w:szCs w:val="24"/>
        </w:rPr>
        <w:t xml:space="preserve"> </w:t>
      </w:r>
      <w:r w:rsidR="00AB20F4" w:rsidRPr="00614F73">
        <w:rPr>
          <w:rFonts w:ascii="Times New Roman" w:hAnsi="Times New Roman" w:cs="Times New Roman"/>
          <w:sz w:val="24"/>
          <w:szCs w:val="24"/>
        </w:rPr>
        <w:t xml:space="preserve">instrumentaalselt </w:t>
      </w:r>
      <w:r w:rsidR="00A311C4" w:rsidRPr="00614F73">
        <w:rPr>
          <w:rFonts w:ascii="Times New Roman" w:hAnsi="Times New Roman" w:cs="Times New Roman"/>
          <w:sz w:val="24"/>
          <w:szCs w:val="24"/>
        </w:rPr>
        <w:t>üla- ja alavee poole veetasem</w:t>
      </w:r>
      <w:r w:rsidR="001C684C" w:rsidRPr="00614F73">
        <w:rPr>
          <w:rFonts w:ascii="Times New Roman" w:hAnsi="Times New Roman" w:cs="Times New Roman"/>
          <w:sz w:val="24"/>
          <w:szCs w:val="24"/>
        </w:rPr>
        <w:t>ete kõrgused BK77 süsteemis</w:t>
      </w:r>
      <w:r w:rsidR="00221097" w:rsidRPr="00614F73">
        <w:rPr>
          <w:rFonts w:ascii="Times New Roman" w:hAnsi="Times New Roman" w:cs="Times New Roman"/>
          <w:sz w:val="24"/>
          <w:szCs w:val="24"/>
        </w:rPr>
        <w:t xml:space="preserve"> ülevaatuse hetkel</w:t>
      </w:r>
      <w:r w:rsidR="00E5475B" w:rsidRPr="00614F73">
        <w:rPr>
          <w:rFonts w:ascii="Times New Roman" w:hAnsi="Times New Roman" w:cs="Times New Roman"/>
          <w:sz w:val="24"/>
          <w:szCs w:val="24"/>
        </w:rPr>
        <w:t>, kontrolliti ja vajadusel täpsustati paisu asukoha koordinaadid L-EST97 süsteemis</w:t>
      </w:r>
      <w:r w:rsidR="001C684C" w:rsidRPr="00614F73">
        <w:rPr>
          <w:rFonts w:ascii="Times New Roman" w:hAnsi="Times New Roman" w:cs="Times New Roman"/>
          <w:sz w:val="24"/>
          <w:szCs w:val="24"/>
        </w:rPr>
        <w:t xml:space="preserve"> </w:t>
      </w:r>
      <w:r w:rsidR="00A311C4" w:rsidRPr="00614F73">
        <w:rPr>
          <w:rFonts w:ascii="Times New Roman" w:hAnsi="Times New Roman" w:cs="Times New Roman"/>
          <w:sz w:val="24"/>
          <w:szCs w:val="24"/>
        </w:rPr>
        <w:t>ning hinnat</w:t>
      </w:r>
      <w:r w:rsidR="001C684C" w:rsidRPr="00614F73">
        <w:rPr>
          <w:rFonts w:ascii="Times New Roman" w:hAnsi="Times New Roman" w:cs="Times New Roman"/>
          <w:sz w:val="24"/>
          <w:szCs w:val="24"/>
        </w:rPr>
        <w:t>i</w:t>
      </w:r>
      <w:r w:rsidR="00A311C4" w:rsidRPr="00614F73">
        <w:rPr>
          <w:rFonts w:ascii="Times New Roman" w:hAnsi="Times New Roman" w:cs="Times New Roman"/>
          <w:sz w:val="24"/>
          <w:szCs w:val="24"/>
        </w:rPr>
        <w:t xml:space="preserve"> objekti</w:t>
      </w:r>
      <w:r w:rsidRPr="00614F73">
        <w:rPr>
          <w:rFonts w:ascii="Times New Roman" w:hAnsi="Times New Roman" w:cs="Times New Roman"/>
          <w:sz w:val="24"/>
          <w:szCs w:val="24"/>
        </w:rPr>
        <w:t xml:space="preserve"> </w:t>
      </w:r>
      <w:r w:rsidR="00011409" w:rsidRPr="00614F73">
        <w:rPr>
          <w:rFonts w:ascii="Times New Roman" w:hAnsi="Times New Roman" w:cs="Times New Roman"/>
          <w:sz w:val="24"/>
          <w:szCs w:val="24"/>
        </w:rPr>
        <w:t xml:space="preserve">tehniline </w:t>
      </w:r>
      <w:r w:rsidR="00A311C4" w:rsidRPr="00614F73">
        <w:rPr>
          <w:rFonts w:ascii="Times New Roman" w:hAnsi="Times New Roman" w:cs="Times New Roman"/>
          <w:sz w:val="24"/>
          <w:szCs w:val="24"/>
        </w:rPr>
        <w:t xml:space="preserve">seisund. </w:t>
      </w:r>
      <w:r w:rsidR="000B4E88" w:rsidRPr="00614F73">
        <w:rPr>
          <w:rFonts w:ascii="Times New Roman" w:hAnsi="Times New Roman" w:cs="Times New Roman"/>
          <w:sz w:val="24"/>
          <w:szCs w:val="24"/>
        </w:rPr>
        <w:t>Tulemus vormista</w:t>
      </w:r>
      <w:r w:rsidR="001C684C" w:rsidRPr="00614F73">
        <w:rPr>
          <w:rFonts w:ascii="Times New Roman" w:hAnsi="Times New Roman" w:cs="Times New Roman"/>
          <w:sz w:val="24"/>
          <w:szCs w:val="24"/>
        </w:rPr>
        <w:t>ti</w:t>
      </w:r>
      <w:r w:rsidR="000B4E88" w:rsidRPr="00614F73">
        <w:rPr>
          <w:rFonts w:ascii="Times New Roman" w:hAnsi="Times New Roman" w:cs="Times New Roman"/>
          <w:sz w:val="24"/>
          <w:szCs w:val="24"/>
        </w:rPr>
        <w:t xml:space="preserve"> ülevaatuslehel</w:t>
      </w:r>
      <w:r w:rsidR="00076347" w:rsidRPr="00614F73">
        <w:rPr>
          <w:rFonts w:ascii="Times New Roman" w:hAnsi="Times New Roman" w:cs="Times New Roman"/>
          <w:sz w:val="24"/>
          <w:szCs w:val="24"/>
        </w:rPr>
        <w:t xml:space="preserve">, millele </w:t>
      </w:r>
      <w:r w:rsidR="001C684C" w:rsidRPr="00614F73">
        <w:rPr>
          <w:rFonts w:ascii="Times New Roman" w:hAnsi="Times New Roman" w:cs="Times New Roman"/>
          <w:sz w:val="24"/>
          <w:szCs w:val="24"/>
        </w:rPr>
        <w:t xml:space="preserve">on </w:t>
      </w:r>
      <w:r w:rsidR="00076347" w:rsidRPr="00614F73">
        <w:rPr>
          <w:rFonts w:ascii="Times New Roman" w:hAnsi="Times New Roman" w:cs="Times New Roman"/>
          <w:sz w:val="24"/>
          <w:szCs w:val="24"/>
        </w:rPr>
        <w:t>lisat</w:t>
      </w:r>
      <w:r w:rsidR="001C684C" w:rsidRPr="00614F73">
        <w:rPr>
          <w:rFonts w:ascii="Times New Roman" w:hAnsi="Times New Roman" w:cs="Times New Roman"/>
          <w:sz w:val="24"/>
          <w:szCs w:val="24"/>
        </w:rPr>
        <w:t>ud</w:t>
      </w:r>
      <w:r w:rsidR="00076347" w:rsidRPr="00614F73">
        <w:rPr>
          <w:rFonts w:ascii="Times New Roman" w:hAnsi="Times New Roman" w:cs="Times New Roman"/>
          <w:sz w:val="24"/>
          <w:szCs w:val="24"/>
        </w:rPr>
        <w:t xml:space="preserve"> objekti asukoha skeemid ja fotod</w:t>
      </w:r>
      <w:r w:rsidR="001C684C" w:rsidRPr="00614F73">
        <w:rPr>
          <w:rFonts w:ascii="Times New Roman" w:hAnsi="Times New Roman" w:cs="Times New Roman"/>
          <w:sz w:val="24"/>
          <w:szCs w:val="24"/>
        </w:rPr>
        <w:t xml:space="preserve">. </w:t>
      </w:r>
      <w:r w:rsidR="00F003B7" w:rsidRPr="00614F73">
        <w:rPr>
          <w:rFonts w:ascii="Times New Roman" w:hAnsi="Times New Roman" w:cs="Times New Roman"/>
          <w:sz w:val="24"/>
          <w:szCs w:val="24"/>
        </w:rPr>
        <w:t>Ülevaatuslehele märgiti Kesk</w:t>
      </w:r>
      <w:r w:rsidR="00614F73">
        <w:rPr>
          <w:rFonts w:ascii="Times New Roman" w:hAnsi="Times New Roman" w:cs="Times New Roman"/>
          <w:sz w:val="24"/>
          <w:szCs w:val="24"/>
        </w:rPr>
        <w:t>k</w:t>
      </w:r>
      <w:r w:rsidR="00F003B7" w:rsidRPr="00614F73">
        <w:rPr>
          <w:rFonts w:ascii="Times New Roman" w:hAnsi="Times New Roman" w:cs="Times New Roman"/>
          <w:sz w:val="24"/>
          <w:szCs w:val="24"/>
        </w:rPr>
        <w:t xml:space="preserve">onnalubade infosüsteemi andmete alusel vee erikasutusloa olemasolu seisuga 12.06.2012. </w:t>
      </w:r>
      <w:r w:rsidR="00F20D1C" w:rsidRPr="00614F73">
        <w:rPr>
          <w:rFonts w:ascii="Times New Roman" w:hAnsi="Times New Roman" w:cs="Times New Roman"/>
          <w:sz w:val="24"/>
          <w:szCs w:val="24"/>
        </w:rPr>
        <w:t>Kogutud an</w:t>
      </w:r>
      <w:r w:rsidR="00221097" w:rsidRPr="00614F73">
        <w:rPr>
          <w:rFonts w:ascii="Times New Roman" w:hAnsi="Times New Roman" w:cs="Times New Roman"/>
          <w:sz w:val="24"/>
          <w:szCs w:val="24"/>
        </w:rPr>
        <w:t>d</w:t>
      </w:r>
      <w:r w:rsidR="00F20D1C" w:rsidRPr="00614F73">
        <w:rPr>
          <w:rFonts w:ascii="Times New Roman" w:hAnsi="Times New Roman" w:cs="Times New Roman"/>
          <w:sz w:val="24"/>
          <w:szCs w:val="24"/>
        </w:rPr>
        <w:t>mestik on esitatud paberkandjal köidetes</w:t>
      </w:r>
      <w:r w:rsidR="007619A0" w:rsidRPr="00614F73">
        <w:rPr>
          <w:rFonts w:ascii="Times New Roman" w:hAnsi="Times New Roman" w:cs="Times New Roman"/>
          <w:sz w:val="24"/>
          <w:szCs w:val="24"/>
        </w:rPr>
        <w:t xml:space="preserve"> </w:t>
      </w:r>
      <w:r w:rsidR="002219F9" w:rsidRPr="00614F73">
        <w:rPr>
          <w:rFonts w:ascii="Times New Roman" w:hAnsi="Times New Roman" w:cs="Times New Roman"/>
          <w:sz w:val="24"/>
          <w:szCs w:val="24"/>
        </w:rPr>
        <w:t>2</w:t>
      </w:r>
      <w:r w:rsidR="007619A0" w:rsidRPr="00614F73">
        <w:rPr>
          <w:rFonts w:ascii="Times New Roman" w:hAnsi="Times New Roman" w:cs="Times New Roman"/>
          <w:sz w:val="24"/>
          <w:szCs w:val="24"/>
        </w:rPr>
        <w:t>.</w:t>
      </w:r>
      <w:r w:rsidR="004D0A2F" w:rsidRPr="00614F73">
        <w:rPr>
          <w:rFonts w:ascii="Times New Roman" w:hAnsi="Times New Roman" w:cs="Times New Roman"/>
          <w:sz w:val="24"/>
          <w:szCs w:val="24"/>
        </w:rPr>
        <w:t>1.</w:t>
      </w:r>
      <w:r w:rsidR="007619A0" w:rsidRPr="00614F73">
        <w:rPr>
          <w:rFonts w:ascii="Times New Roman" w:hAnsi="Times New Roman" w:cs="Times New Roman"/>
          <w:sz w:val="24"/>
          <w:szCs w:val="24"/>
        </w:rPr>
        <w:t xml:space="preserve">1 kuni </w:t>
      </w:r>
      <w:r w:rsidR="002219F9" w:rsidRPr="00614F73">
        <w:rPr>
          <w:rFonts w:ascii="Times New Roman" w:hAnsi="Times New Roman" w:cs="Times New Roman"/>
          <w:sz w:val="24"/>
          <w:szCs w:val="24"/>
        </w:rPr>
        <w:t>2.</w:t>
      </w:r>
      <w:r w:rsidR="007619A0" w:rsidRPr="00614F73">
        <w:rPr>
          <w:rFonts w:ascii="Times New Roman" w:hAnsi="Times New Roman" w:cs="Times New Roman"/>
          <w:sz w:val="24"/>
          <w:szCs w:val="24"/>
        </w:rPr>
        <w:t>15.2</w:t>
      </w:r>
      <w:r w:rsidR="00F003B7" w:rsidRPr="00614F73">
        <w:rPr>
          <w:rFonts w:ascii="Times New Roman" w:hAnsi="Times New Roman" w:cs="Times New Roman"/>
          <w:sz w:val="24"/>
          <w:szCs w:val="24"/>
        </w:rPr>
        <w:t xml:space="preserve"> </w:t>
      </w:r>
      <w:r w:rsidR="008E18A2" w:rsidRPr="00614F73">
        <w:rPr>
          <w:rFonts w:ascii="Times New Roman" w:hAnsi="Times New Roman" w:cs="Times New Roman"/>
          <w:sz w:val="24"/>
          <w:szCs w:val="24"/>
        </w:rPr>
        <w:t>n</w:t>
      </w:r>
      <w:r w:rsidR="00F20D1C" w:rsidRPr="00614F73">
        <w:rPr>
          <w:rFonts w:ascii="Times New Roman" w:hAnsi="Times New Roman" w:cs="Times New Roman"/>
          <w:sz w:val="24"/>
          <w:szCs w:val="24"/>
        </w:rPr>
        <w:t xml:space="preserve">ing digitaalselt. </w:t>
      </w:r>
      <w:r w:rsidR="0058354A" w:rsidRPr="00614F73">
        <w:rPr>
          <w:rFonts w:ascii="Times New Roman" w:hAnsi="Times New Roman" w:cs="Times New Roman"/>
          <w:sz w:val="24"/>
          <w:szCs w:val="24"/>
        </w:rPr>
        <w:t>Iga köite juurde on lisatud paisude tehnilise seisukorra hindamisel kasutatud tähiste selgitused (tabel</w:t>
      </w:r>
      <w:r w:rsidR="00FA1B8A" w:rsidRPr="00614F73">
        <w:rPr>
          <w:rFonts w:ascii="Times New Roman" w:hAnsi="Times New Roman" w:cs="Times New Roman"/>
          <w:sz w:val="24"/>
          <w:szCs w:val="24"/>
        </w:rPr>
        <w:t xml:space="preserve"> K-0</w:t>
      </w:r>
      <w:r w:rsidR="005141DC" w:rsidRPr="00614F73">
        <w:rPr>
          <w:rFonts w:ascii="Times New Roman" w:hAnsi="Times New Roman" w:cs="Times New Roman"/>
          <w:sz w:val="24"/>
          <w:szCs w:val="24"/>
        </w:rPr>
        <w:t>-</w:t>
      </w:r>
      <w:r w:rsidR="00FA1B8A" w:rsidRPr="00614F73">
        <w:rPr>
          <w:rFonts w:ascii="Times New Roman" w:hAnsi="Times New Roman" w:cs="Times New Roman"/>
          <w:sz w:val="24"/>
          <w:szCs w:val="24"/>
        </w:rPr>
        <w:t>1)</w:t>
      </w:r>
      <w:r w:rsidR="0058354A" w:rsidRPr="00614F73">
        <w:rPr>
          <w:rFonts w:ascii="Times New Roman" w:hAnsi="Times New Roman" w:cs="Times New Roman"/>
          <w:sz w:val="24"/>
          <w:szCs w:val="24"/>
        </w:rPr>
        <w:t xml:space="preserve">  ja liigveelaskmete tüübi määratlemisel kasutatud tähiste selgitused (</w:t>
      </w:r>
      <w:r w:rsidR="00FA1B8A" w:rsidRPr="00614F73">
        <w:rPr>
          <w:rFonts w:ascii="Times New Roman" w:hAnsi="Times New Roman" w:cs="Times New Roman"/>
          <w:sz w:val="24"/>
          <w:szCs w:val="24"/>
        </w:rPr>
        <w:t>t</w:t>
      </w:r>
      <w:r w:rsidR="0058354A" w:rsidRPr="00614F73">
        <w:rPr>
          <w:rFonts w:ascii="Times New Roman" w:hAnsi="Times New Roman" w:cs="Times New Roman"/>
          <w:sz w:val="24"/>
          <w:szCs w:val="24"/>
        </w:rPr>
        <w:t>abel K-0-2).</w:t>
      </w:r>
    </w:p>
    <w:p w:rsidR="00E56181" w:rsidRDefault="00E56181" w:rsidP="0058354A">
      <w:pPr>
        <w:autoSpaceDE w:val="0"/>
        <w:autoSpaceDN w:val="0"/>
        <w:adjustRightInd w:val="0"/>
        <w:spacing w:after="0" w:line="360" w:lineRule="auto"/>
        <w:jc w:val="both"/>
        <w:rPr>
          <w:rFonts w:ascii="Times New Roman" w:hAnsi="Times New Roman" w:cs="Times New Roman"/>
          <w:b/>
          <w:sz w:val="24"/>
          <w:szCs w:val="24"/>
        </w:rPr>
      </w:pPr>
    </w:p>
    <w:p w:rsidR="0058354A" w:rsidRPr="00614F73" w:rsidRDefault="00FA1B8A" w:rsidP="0058354A">
      <w:pPr>
        <w:autoSpaceDE w:val="0"/>
        <w:autoSpaceDN w:val="0"/>
        <w:adjustRightInd w:val="0"/>
        <w:spacing w:after="0" w:line="360" w:lineRule="auto"/>
        <w:jc w:val="both"/>
        <w:rPr>
          <w:rFonts w:ascii="Times New Roman" w:hAnsi="Times New Roman" w:cs="Times New Roman"/>
          <w:b/>
          <w:sz w:val="24"/>
          <w:szCs w:val="24"/>
        </w:rPr>
      </w:pPr>
      <w:r w:rsidRPr="00614F73">
        <w:rPr>
          <w:rFonts w:ascii="Times New Roman" w:hAnsi="Times New Roman" w:cs="Times New Roman"/>
          <w:b/>
          <w:sz w:val="24"/>
          <w:szCs w:val="24"/>
        </w:rPr>
        <w:t xml:space="preserve">Tabel </w:t>
      </w:r>
      <w:r w:rsidR="001A6B2F" w:rsidRPr="00614F73">
        <w:rPr>
          <w:rFonts w:ascii="Times New Roman" w:hAnsi="Times New Roman" w:cs="Times New Roman"/>
          <w:b/>
          <w:sz w:val="24"/>
          <w:szCs w:val="24"/>
        </w:rPr>
        <w:t>6</w:t>
      </w:r>
      <w:r w:rsidRPr="00614F73">
        <w:rPr>
          <w:rFonts w:ascii="Times New Roman" w:hAnsi="Times New Roman" w:cs="Times New Roman"/>
          <w:b/>
          <w:sz w:val="24"/>
          <w:szCs w:val="24"/>
        </w:rPr>
        <w:t xml:space="preserve"> </w:t>
      </w:r>
      <w:r w:rsidR="00C25CA2" w:rsidRPr="00614F73">
        <w:rPr>
          <w:rFonts w:ascii="Times New Roman" w:hAnsi="Times New Roman" w:cs="Times New Roman"/>
          <w:b/>
          <w:sz w:val="24"/>
          <w:szCs w:val="24"/>
        </w:rPr>
        <w:t>Ehitusliku seisundi h</w:t>
      </w:r>
      <w:r w:rsidRPr="00614F73">
        <w:rPr>
          <w:rFonts w:ascii="Times New Roman" w:hAnsi="Times New Roman" w:cs="Times New Roman"/>
          <w:b/>
          <w:sz w:val="24"/>
          <w:szCs w:val="24"/>
        </w:rPr>
        <w:t>in</w:t>
      </w:r>
      <w:r w:rsidR="00C25CA2" w:rsidRPr="00614F73">
        <w:rPr>
          <w:rFonts w:ascii="Times New Roman" w:hAnsi="Times New Roman" w:cs="Times New Roman"/>
          <w:b/>
          <w:sz w:val="24"/>
          <w:szCs w:val="24"/>
        </w:rPr>
        <w:t xml:space="preserve">damise </w:t>
      </w:r>
      <w:r w:rsidRPr="00614F73">
        <w:rPr>
          <w:rFonts w:ascii="Times New Roman" w:hAnsi="Times New Roman" w:cs="Times New Roman"/>
          <w:b/>
          <w:sz w:val="24"/>
          <w:szCs w:val="24"/>
        </w:rPr>
        <w:t>kokkuvõte</w:t>
      </w:r>
    </w:p>
    <w:tbl>
      <w:tblPr>
        <w:tblW w:w="7812" w:type="dxa"/>
        <w:tblInd w:w="55" w:type="dxa"/>
        <w:tblCellMar>
          <w:left w:w="70" w:type="dxa"/>
          <w:right w:w="70" w:type="dxa"/>
        </w:tblCellMar>
        <w:tblLook w:val="04A0"/>
      </w:tblPr>
      <w:tblGrid>
        <w:gridCol w:w="960"/>
        <w:gridCol w:w="2457"/>
        <w:gridCol w:w="1276"/>
        <w:gridCol w:w="3119"/>
      </w:tblGrid>
      <w:tr w:rsidR="0058354A" w:rsidRPr="00614F73" w:rsidTr="00614F73">
        <w:trPr>
          <w:trHeight w:val="535"/>
          <w:tblHead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354A" w:rsidRPr="00614F73" w:rsidRDefault="0058354A" w:rsidP="0058354A">
            <w:pPr>
              <w:spacing w:after="0" w:line="240" w:lineRule="auto"/>
              <w:jc w:val="center"/>
              <w:rPr>
                <w:rFonts w:ascii="Times New Roman" w:eastAsia="Times New Roman" w:hAnsi="Times New Roman" w:cs="Times New Roman"/>
                <w:b/>
                <w:bCs/>
                <w:sz w:val="24"/>
                <w:szCs w:val="24"/>
                <w:lang w:eastAsia="et-EE"/>
              </w:rPr>
            </w:pPr>
            <w:r w:rsidRPr="00614F73">
              <w:rPr>
                <w:rFonts w:ascii="Times New Roman" w:eastAsia="Times New Roman" w:hAnsi="Times New Roman" w:cs="Times New Roman"/>
                <w:b/>
                <w:bCs/>
                <w:sz w:val="24"/>
                <w:szCs w:val="24"/>
                <w:lang w:eastAsia="et-EE"/>
              </w:rPr>
              <w:t>Jrk. nr</w:t>
            </w:r>
          </w:p>
        </w:tc>
        <w:tc>
          <w:tcPr>
            <w:tcW w:w="245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8354A" w:rsidRPr="00614F73" w:rsidRDefault="0058354A" w:rsidP="0058354A">
            <w:pPr>
              <w:spacing w:after="0" w:line="240" w:lineRule="auto"/>
              <w:jc w:val="center"/>
              <w:rPr>
                <w:rFonts w:ascii="Times New Roman" w:eastAsia="Times New Roman" w:hAnsi="Times New Roman" w:cs="Times New Roman"/>
                <w:b/>
                <w:bCs/>
                <w:color w:val="000000"/>
                <w:sz w:val="24"/>
                <w:szCs w:val="24"/>
                <w:lang w:eastAsia="et-EE"/>
              </w:rPr>
            </w:pPr>
            <w:r w:rsidRPr="00614F73">
              <w:rPr>
                <w:rFonts w:ascii="Times New Roman" w:eastAsia="Times New Roman" w:hAnsi="Times New Roman" w:cs="Times New Roman"/>
                <w:b/>
                <w:bCs/>
                <w:color w:val="000000"/>
                <w:sz w:val="24"/>
                <w:szCs w:val="24"/>
                <w:lang w:eastAsia="et-EE"/>
              </w:rPr>
              <w:t>Maakond</w:t>
            </w:r>
          </w:p>
        </w:tc>
        <w:tc>
          <w:tcPr>
            <w:tcW w:w="1276"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58354A" w:rsidRPr="00614F73" w:rsidRDefault="0058354A" w:rsidP="0058354A">
            <w:pPr>
              <w:spacing w:after="0" w:line="240" w:lineRule="auto"/>
              <w:jc w:val="center"/>
              <w:rPr>
                <w:rFonts w:ascii="Times New Roman" w:eastAsia="Times New Roman" w:hAnsi="Times New Roman" w:cs="Times New Roman"/>
                <w:b/>
                <w:bCs/>
                <w:color w:val="000000"/>
                <w:sz w:val="24"/>
                <w:szCs w:val="24"/>
                <w:lang w:eastAsia="et-EE"/>
              </w:rPr>
            </w:pPr>
            <w:r w:rsidRPr="00614F73">
              <w:rPr>
                <w:rFonts w:ascii="Times New Roman" w:eastAsia="Times New Roman" w:hAnsi="Times New Roman" w:cs="Times New Roman"/>
                <w:b/>
                <w:bCs/>
                <w:color w:val="000000"/>
                <w:sz w:val="24"/>
                <w:szCs w:val="24"/>
                <w:lang w:eastAsia="et-EE"/>
              </w:rPr>
              <w:t>Paisude arv</w:t>
            </w:r>
          </w:p>
        </w:tc>
        <w:tc>
          <w:tcPr>
            <w:tcW w:w="3119"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8354A" w:rsidRPr="00614F73" w:rsidRDefault="00CA6049" w:rsidP="0058354A">
            <w:pPr>
              <w:spacing w:after="0" w:line="240" w:lineRule="auto"/>
              <w:jc w:val="center"/>
              <w:rPr>
                <w:rFonts w:ascii="Times New Roman" w:eastAsia="Times New Roman" w:hAnsi="Times New Roman" w:cs="Times New Roman"/>
                <w:b/>
                <w:bCs/>
                <w:sz w:val="24"/>
                <w:szCs w:val="24"/>
                <w:lang w:eastAsia="et-EE"/>
              </w:rPr>
            </w:pPr>
            <w:r w:rsidRPr="00614F73">
              <w:rPr>
                <w:rFonts w:ascii="Times New Roman" w:eastAsia="Times New Roman" w:hAnsi="Times New Roman" w:cs="Times New Roman"/>
                <w:b/>
                <w:bCs/>
                <w:sz w:val="24"/>
                <w:szCs w:val="24"/>
                <w:lang w:eastAsia="et-EE"/>
              </w:rPr>
              <w:t>Hindaja</w:t>
            </w:r>
          </w:p>
        </w:tc>
      </w:tr>
      <w:tr w:rsidR="0058354A" w:rsidRPr="00614F73" w:rsidTr="001731C7">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Harju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62</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Merin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2</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Hiiu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Merin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3</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Ida-Viru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26</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614F73" w:rsidP="0058354A">
            <w:pPr>
              <w:spacing w:after="0" w:line="240" w:lineRule="auto"/>
              <w:jc w:val="center"/>
              <w:rPr>
                <w:rFonts w:ascii="Times New Roman" w:eastAsia="Times New Roman" w:hAnsi="Times New Roman" w:cs="Times New Roman"/>
                <w:sz w:val="24"/>
                <w:szCs w:val="24"/>
                <w:lang w:eastAsia="et-EE"/>
              </w:rPr>
            </w:pPr>
            <w:r>
              <w:rPr>
                <w:rFonts w:ascii="Times New Roman" w:eastAsia="Times New Roman" w:hAnsi="Times New Roman" w:cs="Times New Roman"/>
                <w:sz w:val="24"/>
                <w:szCs w:val="24"/>
                <w:lang w:eastAsia="et-EE"/>
              </w:rPr>
              <w:t xml:space="preserve">PB Maa ja </w:t>
            </w:r>
            <w:r w:rsidR="0058354A" w:rsidRPr="00614F73">
              <w:rPr>
                <w:rFonts w:ascii="Times New Roman" w:eastAsia="Times New Roman" w:hAnsi="Times New Roman" w:cs="Times New Roman"/>
                <w:sz w:val="24"/>
                <w:szCs w:val="24"/>
                <w:lang w:eastAsia="et-EE"/>
              </w:rPr>
              <w:t>Vesi AS</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4</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Jõgeva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45</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PB Koda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5</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Järva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18</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PB Koda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6</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Lääne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18</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614F73">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PB Maa</w:t>
            </w:r>
            <w:r w:rsidR="00614F73">
              <w:rPr>
                <w:rFonts w:ascii="Times New Roman" w:eastAsia="Times New Roman" w:hAnsi="Times New Roman" w:cs="Times New Roman"/>
                <w:sz w:val="24"/>
                <w:szCs w:val="24"/>
                <w:lang w:eastAsia="et-EE"/>
              </w:rPr>
              <w:t xml:space="preserve"> ja </w:t>
            </w:r>
            <w:r w:rsidRPr="00614F73">
              <w:rPr>
                <w:rFonts w:ascii="Times New Roman" w:eastAsia="Times New Roman" w:hAnsi="Times New Roman" w:cs="Times New Roman"/>
                <w:sz w:val="24"/>
                <w:szCs w:val="24"/>
                <w:lang w:eastAsia="et-EE"/>
              </w:rPr>
              <w:t>Vesi AS</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7</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Lääne-Viru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84</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614F73">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PB Maa</w:t>
            </w:r>
            <w:r w:rsidR="00614F73">
              <w:rPr>
                <w:rFonts w:ascii="Times New Roman" w:eastAsia="Times New Roman" w:hAnsi="Times New Roman" w:cs="Times New Roman"/>
                <w:sz w:val="24"/>
                <w:szCs w:val="24"/>
                <w:lang w:eastAsia="et-EE"/>
              </w:rPr>
              <w:t xml:space="preserve"> ja </w:t>
            </w:r>
            <w:r w:rsidRPr="00614F73">
              <w:rPr>
                <w:rFonts w:ascii="Times New Roman" w:eastAsia="Times New Roman" w:hAnsi="Times New Roman" w:cs="Times New Roman"/>
                <w:sz w:val="24"/>
                <w:szCs w:val="24"/>
                <w:lang w:eastAsia="et-EE"/>
              </w:rPr>
              <w:t>Vesi AS</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8</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Põlva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92</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Piiber Projekt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9</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Pärnu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41</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Kobras AS</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10</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Rapla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39</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614F73">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PB Maa</w:t>
            </w:r>
            <w:r w:rsidR="00614F73">
              <w:rPr>
                <w:rFonts w:ascii="Times New Roman" w:eastAsia="Times New Roman" w:hAnsi="Times New Roman" w:cs="Times New Roman"/>
                <w:sz w:val="24"/>
                <w:szCs w:val="24"/>
                <w:lang w:eastAsia="et-EE"/>
              </w:rPr>
              <w:t xml:space="preserve"> ja </w:t>
            </w:r>
            <w:r w:rsidRPr="00614F73">
              <w:rPr>
                <w:rFonts w:ascii="Times New Roman" w:eastAsia="Times New Roman" w:hAnsi="Times New Roman" w:cs="Times New Roman"/>
                <w:sz w:val="24"/>
                <w:szCs w:val="24"/>
                <w:lang w:eastAsia="et-EE"/>
              </w:rPr>
              <w:t>Vesi AS</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11</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Saare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6</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Merin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12</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Tartu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73</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Piiber Projekt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13</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Valga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115</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Eesti Veeprojekt OÜ</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14</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Viljandi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165</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Kobras AS</w:t>
            </w:r>
          </w:p>
        </w:tc>
      </w:tr>
      <w:tr w:rsidR="0058354A" w:rsidRPr="00614F73" w:rsidTr="001731C7">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lastRenderedPageBreak/>
              <w:t>15</w:t>
            </w:r>
          </w:p>
        </w:tc>
        <w:tc>
          <w:tcPr>
            <w:tcW w:w="2457"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Võru maakond</w:t>
            </w:r>
          </w:p>
        </w:tc>
        <w:tc>
          <w:tcPr>
            <w:tcW w:w="1276"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134</w:t>
            </w:r>
          </w:p>
        </w:tc>
        <w:tc>
          <w:tcPr>
            <w:tcW w:w="3119" w:type="dxa"/>
            <w:tcBorders>
              <w:top w:val="nil"/>
              <w:left w:val="nil"/>
              <w:bottom w:val="single" w:sz="4" w:space="0" w:color="auto"/>
              <w:right w:val="single" w:sz="4" w:space="0" w:color="auto"/>
            </w:tcBorders>
            <w:shd w:val="clear" w:color="auto" w:fill="auto"/>
            <w:noWrap/>
            <w:vAlign w:val="bottom"/>
            <w:hideMark/>
          </w:tcPr>
          <w:p w:rsidR="0058354A" w:rsidRPr="00614F73" w:rsidRDefault="0058354A" w:rsidP="0058354A">
            <w:pPr>
              <w:spacing w:after="0" w:line="240" w:lineRule="auto"/>
              <w:jc w:val="center"/>
              <w:rPr>
                <w:rFonts w:ascii="Times New Roman" w:eastAsia="Times New Roman" w:hAnsi="Times New Roman" w:cs="Times New Roman"/>
                <w:sz w:val="24"/>
                <w:szCs w:val="24"/>
                <w:lang w:eastAsia="et-EE"/>
              </w:rPr>
            </w:pPr>
            <w:r w:rsidRPr="00614F73">
              <w:rPr>
                <w:rFonts w:ascii="Times New Roman" w:eastAsia="Times New Roman" w:hAnsi="Times New Roman" w:cs="Times New Roman"/>
                <w:sz w:val="24"/>
                <w:szCs w:val="24"/>
                <w:lang w:eastAsia="et-EE"/>
              </w:rPr>
              <w:t>IB Urmas Nugin OÜ</w:t>
            </w:r>
          </w:p>
        </w:tc>
      </w:tr>
    </w:tbl>
    <w:p w:rsidR="0058354A" w:rsidRPr="00614F73" w:rsidRDefault="0058354A" w:rsidP="00A45E8B">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8"/>
          <w:szCs w:val="28"/>
        </w:rPr>
        <w:tab/>
      </w:r>
      <w:r w:rsidRPr="00614F73">
        <w:rPr>
          <w:rFonts w:ascii="Times New Roman" w:hAnsi="Times New Roman" w:cs="Times New Roman"/>
          <w:sz w:val="28"/>
          <w:szCs w:val="28"/>
        </w:rPr>
        <w:tab/>
      </w:r>
      <w:r w:rsidR="00FA1B8A" w:rsidRPr="00614F73">
        <w:rPr>
          <w:rFonts w:ascii="Times New Roman" w:hAnsi="Times New Roman" w:cs="Times New Roman"/>
          <w:sz w:val="28"/>
          <w:szCs w:val="28"/>
        </w:rPr>
        <w:tab/>
      </w:r>
      <w:r w:rsidRPr="00614F73">
        <w:rPr>
          <w:rFonts w:ascii="Times New Roman" w:hAnsi="Times New Roman" w:cs="Times New Roman"/>
          <w:sz w:val="24"/>
          <w:szCs w:val="24"/>
        </w:rPr>
        <w:t>Kokku</w:t>
      </w:r>
      <w:r w:rsidR="00FA1B8A" w:rsidRPr="00614F73">
        <w:rPr>
          <w:rFonts w:ascii="Times New Roman" w:hAnsi="Times New Roman" w:cs="Times New Roman"/>
          <w:sz w:val="24"/>
          <w:szCs w:val="24"/>
        </w:rPr>
        <w:tab/>
      </w:r>
      <w:r w:rsidR="00FA1B8A" w:rsidRPr="00614F73">
        <w:rPr>
          <w:rFonts w:ascii="Times New Roman" w:hAnsi="Times New Roman" w:cs="Times New Roman"/>
          <w:sz w:val="24"/>
          <w:szCs w:val="24"/>
        </w:rPr>
        <w:tab/>
        <w:t xml:space="preserve">  </w:t>
      </w:r>
      <w:r w:rsidR="009474C5" w:rsidRPr="00614F73">
        <w:rPr>
          <w:rFonts w:ascii="Times New Roman" w:hAnsi="Times New Roman" w:cs="Times New Roman"/>
          <w:sz w:val="24"/>
          <w:szCs w:val="24"/>
        </w:rPr>
        <w:t xml:space="preserve">  </w:t>
      </w:r>
      <w:r w:rsidR="00FA1B8A" w:rsidRPr="00614F73">
        <w:rPr>
          <w:rFonts w:ascii="Times New Roman" w:hAnsi="Times New Roman" w:cs="Times New Roman"/>
          <w:sz w:val="24"/>
          <w:szCs w:val="24"/>
        </w:rPr>
        <w:t xml:space="preserve"> 919</w:t>
      </w:r>
      <w:r w:rsidR="00FA1B8A" w:rsidRPr="00614F73">
        <w:rPr>
          <w:rFonts w:ascii="Times New Roman" w:hAnsi="Times New Roman" w:cs="Times New Roman"/>
          <w:sz w:val="24"/>
          <w:szCs w:val="24"/>
        </w:rPr>
        <w:tab/>
      </w:r>
      <w:r w:rsidR="00FA1B8A" w:rsidRPr="00614F73">
        <w:rPr>
          <w:rFonts w:ascii="Times New Roman" w:hAnsi="Times New Roman" w:cs="Times New Roman"/>
          <w:sz w:val="24"/>
          <w:szCs w:val="24"/>
        </w:rPr>
        <w:tab/>
      </w:r>
    </w:p>
    <w:p w:rsidR="00C25CA2" w:rsidRDefault="00C25CA2" w:rsidP="00A45E8B">
      <w:pPr>
        <w:autoSpaceDE w:val="0"/>
        <w:autoSpaceDN w:val="0"/>
        <w:adjustRightInd w:val="0"/>
        <w:spacing w:after="0" w:line="360" w:lineRule="auto"/>
        <w:jc w:val="both"/>
        <w:rPr>
          <w:rFonts w:ascii="Times New Roman" w:hAnsi="Times New Roman" w:cs="Times New Roman"/>
          <w:sz w:val="24"/>
          <w:szCs w:val="24"/>
        </w:rPr>
      </w:pPr>
    </w:p>
    <w:p w:rsidR="00E56181" w:rsidRPr="00614F73" w:rsidRDefault="00E56181" w:rsidP="00A45E8B">
      <w:pPr>
        <w:autoSpaceDE w:val="0"/>
        <w:autoSpaceDN w:val="0"/>
        <w:adjustRightInd w:val="0"/>
        <w:spacing w:after="0" w:line="360" w:lineRule="auto"/>
        <w:jc w:val="both"/>
        <w:rPr>
          <w:rFonts w:ascii="Times New Roman" w:hAnsi="Times New Roman" w:cs="Times New Roman"/>
          <w:sz w:val="24"/>
          <w:szCs w:val="24"/>
        </w:rPr>
      </w:pPr>
    </w:p>
    <w:p w:rsidR="001C684C" w:rsidRPr="00614F73" w:rsidRDefault="00E1733B" w:rsidP="00044AAD">
      <w:pPr>
        <w:pStyle w:val="Heading1"/>
        <w:spacing w:after="0" w:line="360" w:lineRule="auto"/>
        <w:jc w:val="both"/>
      </w:pPr>
      <w:bookmarkStart w:id="7" w:name="_Toc360518534"/>
      <w:r w:rsidRPr="00614F73">
        <w:t>Tõkestusrajatiste mõju hinnang kalastikule ja ettepanekud rändetingimuste parandamiseks</w:t>
      </w:r>
      <w:bookmarkEnd w:id="7"/>
    </w:p>
    <w:p w:rsidR="00E6262E" w:rsidRPr="00614F73" w:rsidRDefault="00E6262E" w:rsidP="00044AAD">
      <w:pPr>
        <w:pStyle w:val="Heading2"/>
        <w:spacing w:after="0" w:line="360" w:lineRule="auto"/>
        <w:jc w:val="both"/>
      </w:pPr>
      <w:bookmarkStart w:id="8" w:name="_Toc360518535"/>
      <w:r w:rsidRPr="00614F73">
        <w:t>Keskkonna üldine kirjeldus</w:t>
      </w:r>
      <w:bookmarkEnd w:id="8"/>
    </w:p>
    <w:p w:rsidR="00E6262E" w:rsidRPr="00614F73" w:rsidRDefault="00E6262E" w:rsidP="00044AAD">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Vooluveekogude seisundi kirjeldused on toodud alamvesikondade ja vesikondade veemajanduskavades. Eestis asuti veemajanduskavade koostamise ette</w:t>
      </w:r>
      <w:r w:rsidRPr="00614F73">
        <w:rPr>
          <w:rFonts w:ascii="Times New Roman" w:hAnsi="Times New Roman" w:cs="Times New Roman"/>
          <w:sz w:val="24"/>
          <w:szCs w:val="24"/>
        </w:rPr>
        <w:softHyphen/>
        <w:t>valmistamisele alamvesikondade tasemel juba 1999 aastal Pärnu jõe valgala kaitse</w:t>
      </w:r>
      <w:r w:rsidRPr="00614F73">
        <w:rPr>
          <w:rFonts w:ascii="Times New Roman" w:hAnsi="Times New Roman" w:cs="Times New Roman"/>
          <w:sz w:val="24"/>
          <w:szCs w:val="24"/>
        </w:rPr>
        <w:softHyphen/>
        <w:t>korraldusekava projektiga Phare/Tacis CBC projekti BSPF/9803/096 raames. Sellele järgnes üheksa alamvesikonna veemajanduskava koostamine aastatel 2000 – 2008. Põhjali</w:t>
      </w:r>
      <w:r w:rsidRPr="00614F73">
        <w:rPr>
          <w:rFonts w:ascii="Times New Roman" w:hAnsi="Times New Roman" w:cs="Times New Roman"/>
          <w:sz w:val="24"/>
          <w:szCs w:val="24"/>
        </w:rPr>
        <w:softHyphen/>
        <w:t>kumad uurimistööd, milles osalesid mitmed teadus- ja uurimisasutused, tehti Viru-Peipsi LIFE projekti raames aastatel 2003 – 2005. Alamvesikondade veemajanduskavad on kättesaadavad Keskkonnaameti koduleheküljel</w:t>
      </w:r>
      <w:r w:rsidRPr="00614F73">
        <w:rPr>
          <w:rStyle w:val="FootnoteReference"/>
          <w:rFonts w:ascii="Times New Roman" w:hAnsi="Times New Roman" w:cs="Times New Roman"/>
          <w:sz w:val="24"/>
          <w:szCs w:val="24"/>
        </w:rPr>
        <w:footnoteReference w:id="1"/>
      </w:r>
      <w:r w:rsidRPr="00614F73">
        <w:rPr>
          <w:rFonts w:ascii="Times New Roman" w:hAnsi="Times New Roman" w:cs="Times New Roman"/>
          <w:sz w:val="24"/>
          <w:szCs w:val="24"/>
        </w:rPr>
        <w:t>. Alamvesikondade veemajanduskavade põhjal koostati kolm riikliku taseme veemajan</w:t>
      </w:r>
      <w:r w:rsidRPr="00614F73">
        <w:rPr>
          <w:rFonts w:ascii="Times New Roman" w:hAnsi="Times New Roman" w:cs="Times New Roman"/>
          <w:sz w:val="24"/>
          <w:szCs w:val="24"/>
        </w:rPr>
        <w:softHyphen/>
        <w:t>duskava: Lääne-Eesti, Ida-Eesti ja Koiva vesikonna vee</w:t>
      </w:r>
      <w:r w:rsidRPr="00614F73">
        <w:rPr>
          <w:rFonts w:ascii="Times New Roman" w:hAnsi="Times New Roman" w:cs="Times New Roman"/>
          <w:sz w:val="24"/>
          <w:szCs w:val="24"/>
        </w:rPr>
        <w:softHyphen/>
        <w:t>majandus</w:t>
      </w:r>
      <w:r w:rsidRPr="00614F73">
        <w:rPr>
          <w:rFonts w:ascii="Times New Roman" w:hAnsi="Times New Roman" w:cs="Times New Roman"/>
          <w:sz w:val="24"/>
          <w:szCs w:val="24"/>
        </w:rPr>
        <w:softHyphen/>
        <w:t>kavad. Veemajanduskavad kinnitati Vabariigi Valitsuse 1. aprilli 2010. a korral</w:t>
      </w:r>
      <w:r w:rsidRPr="00614F73">
        <w:rPr>
          <w:rFonts w:ascii="Times New Roman" w:hAnsi="Times New Roman" w:cs="Times New Roman"/>
          <w:sz w:val="24"/>
          <w:szCs w:val="24"/>
        </w:rPr>
        <w:softHyphen/>
        <w:t>dusega nr 118. Veemajanduskavad Keskkonnaministeeriumi kodulehelt</w:t>
      </w:r>
      <w:r w:rsidRPr="00614F73">
        <w:rPr>
          <w:rStyle w:val="FootnoteReference"/>
          <w:rFonts w:ascii="Times New Roman" w:hAnsi="Times New Roman" w:cs="Times New Roman"/>
          <w:sz w:val="24"/>
          <w:szCs w:val="24"/>
        </w:rPr>
        <w:footnoteReference w:id="2"/>
      </w:r>
      <w:r w:rsidRPr="00614F73">
        <w:rPr>
          <w:rFonts w:ascii="Times New Roman" w:hAnsi="Times New Roman" w:cs="Times New Roman"/>
          <w:sz w:val="24"/>
          <w:szCs w:val="24"/>
        </w:rPr>
        <w:t>, samas leiab ka veemajanduslikud uurimistööd</w:t>
      </w:r>
      <w:r w:rsidRPr="00614F73">
        <w:rPr>
          <w:rStyle w:val="FootnoteReference"/>
          <w:rFonts w:ascii="Times New Roman" w:hAnsi="Times New Roman" w:cs="Times New Roman"/>
          <w:sz w:val="24"/>
          <w:szCs w:val="24"/>
        </w:rPr>
        <w:footnoteReference w:id="3"/>
      </w:r>
      <w:r w:rsidRPr="00614F73">
        <w:rPr>
          <w:rFonts w:ascii="Times New Roman" w:hAnsi="Times New Roman" w:cs="Times New Roman"/>
          <w:sz w:val="24"/>
          <w:szCs w:val="24"/>
        </w:rPr>
        <w:t>.</w:t>
      </w:r>
    </w:p>
    <w:p w:rsidR="00E6262E" w:rsidRPr="00614F73" w:rsidRDefault="00E6262E" w:rsidP="00044AAD">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Veepoliitika raamdirektiivi eesmärk saavutada pinnaveekogumite hea seisund on meie oludes seotud eelkõige inimese heaolu ja veest sõltuva elustiku soodsa seisundi saavutamisega. Siinkohal on eesmärgi saavutamise kriteeriumid suuresti </w:t>
      </w:r>
      <w:r w:rsidRPr="00384BF2">
        <w:rPr>
          <w:rFonts w:ascii="Times New Roman" w:hAnsi="Times New Roman" w:cs="Times New Roman"/>
          <w:sz w:val="24"/>
          <w:szCs w:val="24"/>
        </w:rPr>
        <w:t>liikme</w:t>
      </w:r>
      <w:r w:rsidR="00384BF2" w:rsidRPr="00384BF2">
        <w:rPr>
          <w:rFonts w:ascii="Times New Roman" w:hAnsi="Times New Roman" w:cs="Times New Roman"/>
          <w:sz w:val="24"/>
          <w:szCs w:val="24"/>
        </w:rPr>
        <w:t>s</w:t>
      </w:r>
      <w:r w:rsidRPr="00384BF2">
        <w:rPr>
          <w:rFonts w:ascii="Times New Roman" w:hAnsi="Times New Roman" w:cs="Times New Roman"/>
          <w:sz w:val="24"/>
          <w:szCs w:val="24"/>
        </w:rPr>
        <w:t>riigi täpsustada</w:t>
      </w:r>
      <w:r w:rsidRPr="00614F73">
        <w:rPr>
          <w:rFonts w:ascii="Times New Roman" w:hAnsi="Times New Roman" w:cs="Times New Roman"/>
          <w:sz w:val="24"/>
          <w:szCs w:val="24"/>
        </w:rPr>
        <w:t xml:space="preserve"> ja sõltuvad sotsiaalmajanduslikest võimalustest. Eesmärkide saavutamiseks vajalike tegevuste osas on raskem kokkuleppele jõuda, kuna sageli on veekogu või veeelustiku looduslähedase (hea) seisundi taastamine seotud senise või tuleviku veekasutuse (survetegurite) piiramisega. Näiteks põllumajandustootmine, maaparandus, veejõu kasutamise hüdro</w:t>
      </w:r>
      <w:r w:rsidRPr="00614F73">
        <w:rPr>
          <w:rFonts w:ascii="Times New Roman" w:hAnsi="Times New Roman" w:cs="Times New Roman"/>
          <w:sz w:val="24"/>
          <w:szCs w:val="24"/>
        </w:rPr>
        <w:softHyphen/>
        <w:t>energia saamiseks, vesiviljelus, puhkemajandus, pärandkultuuri objektid.</w:t>
      </w:r>
    </w:p>
    <w:p w:rsidR="00E6262E" w:rsidRPr="00614F73" w:rsidRDefault="00E6262E" w:rsidP="00044AAD">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lastRenderedPageBreak/>
        <w:t>Veekogude koormus pole enamuse jõgede puhul määrav survetegur kalastiku seisukohast hea seisundi saavutamiseks. Koormus on oluliseks surveteguriks järvedele ja Läänemerele. Koormuse vähendamiseks piiratud võimalusi:</w:t>
      </w:r>
    </w:p>
    <w:p w:rsidR="00E6262E" w:rsidRPr="00614F73" w:rsidRDefault="00E6262E" w:rsidP="00044AAD">
      <w:pPr>
        <w:pStyle w:val="ListParagraph"/>
        <w:numPr>
          <w:ilvl w:val="0"/>
          <w:numId w:val="21"/>
        </w:num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Punktkoormuse vähendamine reoveepuhastitest on ammendumas, kuna enamus suuremaid puhasteid on korras. Näiteks Peipsi järve koormuse piiramine Eesti poolelt praktiliselt ammendunud, võtmeküsimus on Pihkva puhastusseadme töö tõhustamine.</w:t>
      </w:r>
    </w:p>
    <w:p w:rsidR="00E6262E" w:rsidRPr="00614F73" w:rsidRDefault="00E6262E" w:rsidP="00044AAD">
      <w:pPr>
        <w:pStyle w:val="ListParagraph"/>
        <w:numPr>
          <w:ilvl w:val="0"/>
          <w:numId w:val="21"/>
        </w:num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Loomafarmide korrastamisel ning sõnnikukasutusel on veel reserve (loomühikute arvestuses ligikaudu 40 % sõnnikuhoidlaid vajab veel korrastamist), samuti on reserve lihtsa lohakuse vähendamisel silo- ja sõnniku „majandamisel“. Samas on meetmed väga kulukad ja rahapuudusel eelistatakse see kulutada tootmise laiendamisele.</w:t>
      </w:r>
    </w:p>
    <w:p w:rsidR="00E6262E" w:rsidRPr="00384BF2" w:rsidRDefault="00E6262E" w:rsidP="00044AAD">
      <w:pPr>
        <w:pStyle w:val="ListParagraph"/>
        <w:numPr>
          <w:ilvl w:val="0"/>
          <w:numId w:val="21"/>
        </w:numPr>
        <w:spacing w:after="0" w:line="360" w:lineRule="auto"/>
        <w:jc w:val="both"/>
        <w:rPr>
          <w:rFonts w:ascii="Times New Roman" w:hAnsi="Times New Roman" w:cs="Times New Roman"/>
          <w:sz w:val="24"/>
          <w:szCs w:val="24"/>
        </w:rPr>
      </w:pPr>
      <w:r w:rsidRPr="00384BF2">
        <w:rPr>
          <w:rFonts w:ascii="Times New Roman" w:hAnsi="Times New Roman" w:cs="Times New Roman"/>
          <w:sz w:val="24"/>
          <w:szCs w:val="24"/>
        </w:rPr>
        <w:t xml:space="preserve">Hajukoormuse vähendamise kõige efektiivsemaks tegevuseks on väetiste kasutamise piiramine alla </w:t>
      </w:r>
      <w:r w:rsidR="00384BF2" w:rsidRPr="00384BF2">
        <w:rPr>
          <w:rFonts w:ascii="Times New Roman" w:hAnsi="Times New Roman" w:cs="Times New Roman"/>
          <w:sz w:val="24"/>
          <w:szCs w:val="24"/>
        </w:rPr>
        <w:t>majanduslik</w:t>
      </w:r>
      <w:r w:rsidRPr="00384BF2">
        <w:rPr>
          <w:rFonts w:ascii="Times New Roman" w:hAnsi="Times New Roman" w:cs="Times New Roman"/>
          <w:sz w:val="24"/>
          <w:szCs w:val="24"/>
        </w:rPr>
        <w:t>u optimumi. Paraku on see vastuolus konkurentsivõime eesmärgiga. Parim lahendus on põllumajand</w:t>
      </w:r>
      <w:r w:rsidR="0015221F" w:rsidRPr="00384BF2">
        <w:rPr>
          <w:rFonts w:ascii="Times New Roman" w:hAnsi="Times New Roman" w:cs="Times New Roman"/>
          <w:sz w:val="24"/>
          <w:szCs w:val="24"/>
        </w:rPr>
        <w:t>ustootjate järjepidev veekaitse</w:t>
      </w:r>
      <w:r w:rsidRPr="00384BF2">
        <w:rPr>
          <w:rFonts w:ascii="Times New Roman" w:hAnsi="Times New Roman" w:cs="Times New Roman"/>
          <w:sz w:val="24"/>
          <w:szCs w:val="24"/>
        </w:rPr>
        <w:t>alane koolitus (töömahukas). Võimalik on rakendada muid tegevusi, mille tulemuslikkusele saab loota väga suure järjepidevuse korral (vaata Tallinna Tehnikaülikooli 2011 a ülevaade „Põllumajanduse hajukoormuse piiramise meetmete väljatöötamine ja nende tõhususe hindamine“</w:t>
      </w:r>
      <w:r w:rsidRPr="00384BF2">
        <w:rPr>
          <w:rStyle w:val="FootnoteReference"/>
          <w:rFonts w:ascii="Times New Roman" w:hAnsi="Times New Roman" w:cs="Times New Roman"/>
          <w:sz w:val="24"/>
          <w:szCs w:val="24"/>
        </w:rPr>
        <w:footnoteReference w:id="4"/>
      </w:r>
      <w:r w:rsidRPr="00384BF2">
        <w:rPr>
          <w:rFonts w:ascii="Times New Roman" w:hAnsi="Times New Roman" w:cs="Times New Roman"/>
          <w:sz w:val="24"/>
          <w:szCs w:val="24"/>
        </w:rPr>
        <w:t>. Meetmed on vastuolus põllumajanduse konkurentsivõime suurendamise eesmärgiga.</w:t>
      </w:r>
    </w:p>
    <w:p w:rsidR="00E6262E" w:rsidRPr="00614F73" w:rsidRDefault="00E6262E" w:rsidP="00044AAD">
      <w:pPr>
        <w:pStyle w:val="ListParagraph"/>
        <w:numPr>
          <w:ilvl w:val="0"/>
          <w:numId w:val="21"/>
        </w:num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Toiteainete koormuse vähendamise tegevused tuleb kontsentreerida eelkõige sinna, kus on selge probleem – ühisveehaarete toitealad, hajaasustuse joogivee tagamine, suure haju- ja punkkoormusega veekogud (näiteks Selja jõgi, Vääna jõgi, Keila jõgi).</w:t>
      </w:r>
    </w:p>
    <w:p w:rsidR="00E6262E" w:rsidRPr="00614F73" w:rsidRDefault="00E6262E" w:rsidP="00044AAD">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Paljude vooluveekogude seisundit on võimalik oluliselt parandada jõgede hüdromorfoloogilise seisundi parandamise abil. Paisude tõttu on lõhele ja siirdesiiale praegu kättesaamatu kuni 90%, meriforellile ja vimmale kuni 75%, jõesilmule ca 50% potentsiaalsetest sigimisaladest  (Rein Järvekülg). Peamisteks meetmeteks on kalade rändeteede avamine, vanajõgede taastamine suure</w:t>
      </w:r>
      <w:r w:rsidRPr="00614F73">
        <w:rPr>
          <w:rFonts w:ascii="Times New Roman" w:hAnsi="Times New Roman" w:cs="Times New Roman"/>
          <w:sz w:val="24"/>
          <w:szCs w:val="24"/>
        </w:rPr>
        <w:softHyphen/>
        <w:t>matel jõgedel, kudealade taastamine, kobraste arvukuse piiramine:</w:t>
      </w:r>
    </w:p>
    <w:p w:rsidR="00E6262E" w:rsidRPr="00614F73" w:rsidRDefault="00E6262E" w:rsidP="00044AAD">
      <w:pPr>
        <w:pStyle w:val="ListParagraph"/>
        <w:numPr>
          <w:ilvl w:val="0"/>
          <w:numId w:val="21"/>
        </w:num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lastRenderedPageBreak/>
        <w:t>Kalade liikumisteede avamine annab kõige selgema tulemuse jõgede ökoloogilise seisundi parandamisel, kuid ka siinkohal on vajalik järeltegevused kalateede toimimise tagamiseks.</w:t>
      </w:r>
    </w:p>
    <w:p w:rsidR="00E6262E" w:rsidRPr="00614F73" w:rsidRDefault="00E6262E" w:rsidP="00044AAD">
      <w:pPr>
        <w:pStyle w:val="ListParagraph"/>
        <w:numPr>
          <w:ilvl w:val="0"/>
          <w:numId w:val="22"/>
        </w:num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Väik</w:t>
      </w:r>
      <w:r w:rsidR="00504078" w:rsidRPr="00614F73">
        <w:rPr>
          <w:rFonts w:ascii="Times New Roman" w:hAnsi="Times New Roman" w:cs="Times New Roman"/>
          <w:sz w:val="24"/>
          <w:szCs w:val="24"/>
        </w:rPr>
        <w:t>s</w:t>
      </w:r>
      <w:r w:rsidRPr="00614F73">
        <w:rPr>
          <w:rFonts w:ascii="Times New Roman" w:hAnsi="Times New Roman" w:cs="Times New Roman"/>
          <w:sz w:val="24"/>
          <w:szCs w:val="24"/>
        </w:rPr>
        <w:t>emate vooluveekogude seisundi taastamiseks on vältimatu koostöö jahimeeste organisatsioonidega kobraste arvukuse piiramiseks ning koprapaisude kõrvaldamiseks jõgedelt.</w:t>
      </w:r>
    </w:p>
    <w:p w:rsidR="00E6262E" w:rsidRPr="00614F73" w:rsidRDefault="00E6262E" w:rsidP="00044AAD">
      <w:pPr>
        <w:pStyle w:val="ListParagraph"/>
        <w:numPr>
          <w:ilvl w:val="0"/>
          <w:numId w:val="22"/>
        </w:num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Maaparandushoiutegevused koos keskkonnameetmetega riigi poolt hooldatavatel eesvooludel on tõhusad, kui nad ühildatakse Põllumajandusameti ja Keskkonnaameti koostöös kogu jõge hõlmavasse tegevuskavasse.</w:t>
      </w:r>
    </w:p>
    <w:p w:rsidR="00137BDB" w:rsidRPr="00614F73" w:rsidRDefault="00137BDB" w:rsidP="00044AAD">
      <w:pPr>
        <w:spacing w:after="0" w:line="360" w:lineRule="auto"/>
        <w:jc w:val="both"/>
        <w:rPr>
          <w:rFonts w:ascii="Times New Roman" w:hAnsi="Times New Roman" w:cs="Times New Roman"/>
          <w:sz w:val="24"/>
          <w:szCs w:val="24"/>
          <w:highlight w:val="red"/>
        </w:rPr>
      </w:pPr>
    </w:p>
    <w:p w:rsidR="00E6262E" w:rsidRPr="00614F73" w:rsidRDefault="00E6262E" w:rsidP="00044AAD">
      <w:pPr>
        <w:pStyle w:val="Heading2"/>
        <w:spacing w:after="0" w:line="360" w:lineRule="auto"/>
        <w:jc w:val="both"/>
      </w:pPr>
      <w:bookmarkStart w:id="9" w:name="_Toc360518536"/>
      <w:r w:rsidRPr="00614F73">
        <w:t>Mõju hinnang kalastikule ja lahendused olukorra parandamiseks</w:t>
      </w:r>
      <w:bookmarkEnd w:id="9"/>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Kõik tõkestusrajatised vaadati looduses elustikuekspertide poolt üle, hinnati rändetõkke kõrgus, anti hinnang tõkestusrajatise läbitavuse kohta kaladele välitööpäeva seisuga, hinnati kalade rändetee avamise vajadust ja võimalusi, vajaduse korral pakuti välja lahendused kalade läbipääsu tagamiseks. Paisjärve olemasolul hinnati eutrofeerumistunnuste esinemist ning hüpoksia esinemise tõenäolisust. Iga tõkestusrajatise puhul tegi elustikuekspert välivaatlusi ka ühel jõelõigul nii allpool tõkestusrajatist kui ka ülalpool paisutuse mõjuala ning määras antud vooluveekogu kalastikulise tüübi. Veekogu kalastikulise tüübi määramisel olid taustteabeks ka varasematel aastatel antud veekogul tehtud kalastiku uuringute ja katsepüükide andmed.</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Väliuuringute andmete põhjal koostati koondtabel, kus iga tõkestusrajatise puhul on toodud järgmised hinnangud:</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veekogu kalastikulisele tüüp;</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siirdekalade esinemine;</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läbipääsu mõju siirdekaladele;</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tõkestatud jõeosa seotus suuremate siseveekogudega;</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läbipääsu mõju tõkestatud veekogu kalastiku seisundile;</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läbipääsu mõju teiste siseveekogude kalastiku seisundile;</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läbipääsu mõju Natura- ja kaitsealadel kaitstavatele kalaliikidele;</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paisjärve seisund (eutrofeerumise aste);</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tõkestusrajatise mõju vee gaasirežiimile;</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kalade läbipääsu vajalikkus antud tõkestusrajatise juures;</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tõkestusrajatise ületatavus kaladele (välitööpäeva seisuga);</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ettepanek kalade rändetingimuste parandamiseks (vajaduse korral tehniline lahendus);</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lastRenderedPageBreak/>
        <w:t>väljapakutud lahenduse tehniline teostatavus;</w:t>
      </w:r>
    </w:p>
    <w:p w:rsidR="00E666D9" w:rsidRPr="00614F73" w:rsidRDefault="00E666D9" w:rsidP="00E666D9">
      <w:pPr>
        <w:numPr>
          <w:ilvl w:val="0"/>
          <w:numId w:val="26"/>
        </w:num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koondhinnang, mis arvestab kalade läbipääsu vajadust, tõkestusrajatise praegust ületatavust kaladele ja läbipääsu tagamiseks väljapakutud lahenduse tehnilist teostatavust (koondhinnangu järgi on objektid, kus kalade läbipääs on vajalik, jaotatud kolme prioriteetsuskategooriasse).</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919 tõkestusrajatise juures läbiviidud uuringute tulemusel saab teha järgmised üldistused ja järeldused:</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- 249 tõkestusrajatist (27%) asus jõelõikudel, mis hinnati kalastiku elupaigana sobimatuteks ning 135  (15%) lõikudel, mis hinnati vähesobilikeks (luukaritsa piirkonnad);</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- 153 tõkestusrajatist (17%) asus jõelõikudel, kus võiksid looduslikult esineda ka siirdekalad, sealjuures 55 (6%) tõkestusrajatise juures hinnati läbipääsu mõju siirdekaladele oluliseks või väga oluliseks;</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- 230 tõkestusrajatist (25%) asus kas suurematel jõgedel või jõelõikudel, mis olid kalastikuliselt seotud suuremate jõgede või järvedega;</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- 333 tõkestusrajatise (36%) puhul hinnati läbipääsu mõju tõkestatud veekogu kalastiku jaoks oluliseks või väga oluliseks;</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- 108 tõkestusrajatise (12%) puhul hinnati läbipääsu mõju oluliseks või väga oluliseks ka mõne teise veekogu kalastiku seisukohalt;</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Natura ja kaitsealadel asuvate tõkestusrajatiste puhul mõjutas läbipääs 28 juhul jõesilmu, 13 juhul lõhe, 28 juhul harjuse, 12 juhul tõugja, 16 juhul hingu, 13 juhul vingerja ja 47 juhul võldase kaitseseisundit;</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- 809 tõkestusrajatise (88%)  juures esines ülesvoolu paisjärveline paisutatud jõeosa;</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- 164 juhul (20%) hinnati paisjärveline osa tugevalt, 292 juhul (36%) mõõdukalt ning 353 juhul (44%) nõrgalt eutrofeerunuks;</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- 363 tõkestusrajatise (39%) puhul hinnati mõju jõe vee temperatuurirežiimile oluliseks väga oluliseks, 556 puhul (61%) väheoluliseks, puuduvaks või määramatuks (ajutised veekogud);</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- 99 tõkestusrajatise (11%) puhul hinnati kalade läbipääsu vajadus väga oluliseks, 216 puhul (23%) oluliseks, 72 puhul (8%) väheoluliseks või uurimist vajavaks. 532 tõkestusrajatise (58%) puhul leiti, et kalade läbipääsuks vajadus puudub;</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- 690 tõkestusrajatist (75%) hinnati kaladele ületamatuks, 140 (15%) raskesti ületatavaks ning 89 juhul (10%) leiti, et kalade läbipääs on tagatud;</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lastRenderedPageBreak/>
        <w:t>- Kalade rändetingimuste parandamist peeti vajalikuks 318 tõkestusrajatise (35%) juures;</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Rändetingimuste parandamiseks pakuti paisuvarede ja madalate paisude puhul üldjuhul lahenduseks  rändetõkke likvideerimist või asendamist kärestikuga, kõrgemate paisude puhul möödaviikpääsu rajamist või looduslähedase kalapääsu rajamist jõesängis. 34 juhul leiti, et paisu säilimisel teostatav lahendus kalade läbipääsu efektiivseks tagamiseks puudub. Kalalifti, Denili kalapääsu või kamberkalapääsu rajamist ei pakutud lahenduseks mitte ühegi tõkestusrajatise puhul;</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Kalade läbipääsu tagamisel määratleti prioriteetsetena (koondhinnang 1) 27 (3%) tõkestusrajatist, teisejärgulisena (koondhinnang 2) 58 (6%) ja kolmandajärgulisena (koondhinnang 3) 195 (21%) tõkestusrajatist. 639 tõkestusrajatise (70%) puhul leiti, et tegevused kalade läbipääsu tagamiseks pole vajalikud;</w:t>
      </w:r>
    </w:p>
    <w:p w:rsidR="00E666D9" w:rsidRPr="00614F73" w:rsidRDefault="00E666D9" w:rsidP="00E666D9">
      <w:pPr>
        <w:autoSpaceDE w:val="0"/>
        <w:autoSpaceDN w:val="0"/>
        <w:adjustRightInd w:val="0"/>
        <w:spacing w:after="0" w:line="360" w:lineRule="auto"/>
        <w:jc w:val="both"/>
        <w:rPr>
          <w:rFonts w:ascii="Times New Roman" w:hAnsi="Times New Roman"/>
          <w:sz w:val="24"/>
          <w:szCs w:val="24"/>
        </w:rPr>
      </w:pPr>
      <w:r w:rsidRPr="00614F73">
        <w:rPr>
          <w:rFonts w:ascii="Times New Roman" w:hAnsi="Times New Roman"/>
          <w:sz w:val="24"/>
          <w:szCs w:val="24"/>
        </w:rPr>
        <w:t>- 1</w:t>
      </w:r>
      <w:r w:rsidR="00FE06E9" w:rsidRPr="00614F73">
        <w:rPr>
          <w:rFonts w:ascii="Times New Roman" w:hAnsi="Times New Roman"/>
          <w:sz w:val="24"/>
          <w:szCs w:val="24"/>
        </w:rPr>
        <w:t>20</w:t>
      </w:r>
      <w:r w:rsidRPr="00614F73">
        <w:rPr>
          <w:rFonts w:ascii="Times New Roman" w:hAnsi="Times New Roman"/>
          <w:sz w:val="24"/>
          <w:szCs w:val="24"/>
        </w:rPr>
        <w:t xml:space="preserve"> tõkestusrajatist (13%) asus lõhelaste elupaigana kaitstavatel jõelõikudel, kus kalade läbipääsu tagamise nõue tuleneb seadusest. 30 juhul oli seejuures kalade läbipääs juba tagatud, 39 rajatist hinnati kaladele raskesti ületatavaks ning 51 ületamatuks. 76 tõkestusrajatise juures peeti kalade rändetingimuste parandamist rohkemal või vähemal määral vajalikuks, 6 tõkestusrajatise puhul leiti, et kalade läbipääsu tagamine pole vajalik (jõelõigud ei sobinud lõhelaste elupaigaks, tehti ettepanek kaitstava jõelõigu </w:t>
      </w:r>
      <w:r w:rsidR="00225CD5" w:rsidRPr="00614F73">
        <w:rPr>
          <w:rFonts w:ascii="Times New Roman" w:hAnsi="Times New Roman"/>
          <w:sz w:val="24"/>
          <w:szCs w:val="24"/>
        </w:rPr>
        <w:t xml:space="preserve">pikkuse </w:t>
      </w:r>
      <w:r w:rsidRPr="00614F73">
        <w:rPr>
          <w:rFonts w:ascii="Times New Roman" w:hAnsi="Times New Roman"/>
          <w:sz w:val="24"/>
          <w:szCs w:val="24"/>
        </w:rPr>
        <w:t>muutmiseks).</w:t>
      </w:r>
    </w:p>
    <w:p w:rsidR="00E666D9" w:rsidRDefault="00E666D9" w:rsidP="00044AAD">
      <w:pPr>
        <w:spacing w:after="0" w:line="360" w:lineRule="auto"/>
        <w:jc w:val="both"/>
        <w:rPr>
          <w:rFonts w:ascii="Times New Roman" w:hAnsi="Times New Roman" w:cs="Times New Roman"/>
          <w:b/>
          <w:sz w:val="24"/>
          <w:szCs w:val="24"/>
          <w:highlight w:val="yellow"/>
        </w:rPr>
      </w:pPr>
    </w:p>
    <w:p w:rsidR="00E56181" w:rsidRPr="00614F73" w:rsidRDefault="00E56181" w:rsidP="00044AAD">
      <w:pPr>
        <w:spacing w:after="0" w:line="360" w:lineRule="auto"/>
        <w:jc w:val="both"/>
        <w:rPr>
          <w:rFonts w:ascii="Times New Roman" w:hAnsi="Times New Roman" w:cs="Times New Roman"/>
          <w:b/>
          <w:sz w:val="24"/>
          <w:szCs w:val="24"/>
          <w:highlight w:val="yellow"/>
        </w:rPr>
      </w:pPr>
    </w:p>
    <w:p w:rsidR="00527959" w:rsidRPr="00614F73" w:rsidRDefault="00E25BFE" w:rsidP="00044AAD">
      <w:pPr>
        <w:pStyle w:val="Heading1"/>
        <w:spacing w:after="0" w:line="360" w:lineRule="auto"/>
        <w:jc w:val="both"/>
      </w:pPr>
      <w:bookmarkStart w:id="10" w:name="_Toc360518537"/>
      <w:r w:rsidRPr="00614F73">
        <w:t>Vee erikasutuslubade taotluste eelnõud</w:t>
      </w:r>
      <w:r w:rsidR="00527959" w:rsidRPr="00614F73">
        <w:t xml:space="preserve"> täielikult või osaliliselt ri</w:t>
      </w:r>
      <w:r w:rsidRPr="00614F73">
        <w:t>igi omandis olevatele paisudele</w:t>
      </w:r>
      <w:bookmarkEnd w:id="10"/>
    </w:p>
    <w:p w:rsidR="001731C7" w:rsidRDefault="0045665D" w:rsidP="00044AAD">
      <w:pPr>
        <w:autoSpaceDE w:val="0"/>
        <w:autoSpaceDN w:val="0"/>
        <w:adjustRightInd w:val="0"/>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Omanike andmete ja olemasolevasolevate vee erikasutuslubade alusel koosta</w:t>
      </w:r>
      <w:r w:rsidR="00CB3756" w:rsidRPr="00614F73">
        <w:rPr>
          <w:rFonts w:ascii="Times New Roman" w:hAnsi="Times New Roman" w:cs="Times New Roman"/>
          <w:sz w:val="24"/>
          <w:szCs w:val="24"/>
        </w:rPr>
        <w:t>ti</w:t>
      </w:r>
      <w:r w:rsidRPr="00614F73">
        <w:rPr>
          <w:rFonts w:ascii="Times New Roman" w:hAnsi="Times New Roman" w:cs="Times New Roman"/>
          <w:sz w:val="24"/>
          <w:szCs w:val="24"/>
        </w:rPr>
        <w:t xml:space="preserve"> nimekiri paisudest, mis </w:t>
      </w:r>
      <w:r w:rsidR="00743116" w:rsidRPr="00614F73">
        <w:rPr>
          <w:rFonts w:ascii="Times New Roman" w:hAnsi="Times New Roman" w:cs="Times New Roman"/>
          <w:sz w:val="24"/>
          <w:szCs w:val="24"/>
        </w:rPr>
        <w:t>täielikult või osaliselt paiknevad riigi omandis oleva</w:t>
      </w:r>
      <w:r w:rsidRPr="00614F73">
        <w:rPr>
          <w:rFonts w:ascii="Times New Roman" w:hAnsi="Times New Roman" w:cs="Times New Roman"/>
          <w:sz w:val="24"/>
          <w:szCs w:val="24"/>
        </w:rPr>
        <w:t xml:space="preserve">l maal, kuid mille puudub vee erikasutusluba. </w:t>
      </w:r>
      <w:r w:rsidR="00E6262E" w:rsidRPr="00614F73">
        <w:rPr>
          <w:rFonts w:ascii="Times New Roman" w:hAnsi="Times New Roman" w:cs="Times New Roman"/>
          <w:sz w:val="24"/>
          <w:szCs w:val="24"/>
        </w:rPr>
        <w:t xml:space="preserve">Kokku koostati </w:t>
      </w:r>
      <w:r w:rsidRPr="00614F73">
        <w:rPr>
          <w:rFonts w:ascii="Times New Roman" w:hAnsi="Times New Roman" w:cs="Times New Roman"/>
          <w:sz w:val="24"/>
          <w:szCs w:val="24"/>
        </w:rPr>
        <w:t xml:space="preserve">vee erikasutusloa </w:t>
      </w:r>
      <w:r w:rsidR="00F003B7" w:rsidRPr="00614F73">
        <w:rPr>
          <w:rFonts w:ascii="Times New Roman" w:hAnsi="Times New Roman" w:cs="Times New Roman"/>
          <w:sz w:val="24"/>
          <w:szCs w:val="24"/>
        </w:rPr>
        <w:t>taotluse eelnõud</w:t>
      </w:r>
      <w:r w:rsidR="00E6262E" w:rsidRPr="00614F73">
        <w:rPr>
          <w:rFonts w:ascii="Times New Roman" w:hAnsi="Times New Roman" w:cs="Times New Roman"/>
          <w:sz w:val="24"/>
          <w:szCs w:val="24"/>
        </w:rPr>
        <w:t xml:space="preserve"> 184 pai</w:t>
      </w:r>
      <w:r w:rsidR="0015221F">
        <w:rPr>
          <w:rFonts w:ascii="Times New Roman" w:hAnsi="Times New Roman" w:cs="Times New Roman"/>
          <w:sz w:val="24"/>
          <w:szCs w:val="24"/>
        </w:rPr>
        <w:t>s</w:t>
      </w:r>
      <w:r w:rsidR="00E6262E" w:rsidRPr="00614F73">
        <w:rPr>
          <w:rFonts w:ascii="Times New Roman" w:hAnsi="Times New Roman" w:cs="Times New Roman"/>
          <w:sz w:val="24"/>
          <w:szCs w:val="24"/>
        </w:rPr>
        <w:t>ule, ülevaade lubade arvust maakondade kaupa on esitatud tabelis 7</w:t>
      </w:r>
      <w:r w:rsidRPr="00614F73">
        <w:rPr>
          <w:rFonts w:ascii="Times New Roman" w:hAnsi="Times New Roman" w:cs="Times New Roman"/>
          <w:sz w:val="24"/>
          <w:szCs w:val="24"/>
        </w:rPr>
        <w:t xml:space="preserve">. </w:t>
      </w:r>
      <w:r w:rsidR="00137BDB" w:rsidRPr="00614F73">
        <w:rPr>
          <w:rFonts w:ascii="Times New Roman" w:hAnsi="Times New Roman" w:cs="Times New Roman"/>
          <w:sz w:val="24"/>
          <w:szCs w:val="24"/>
        </w:rPr>
        <w:t xml:space="preserve">Eelnõude </w:t>
      </w:r>
      <w:r w:rsidR="00E6262E" w:rsidRPr="00614F73">
        <w:rPr>
          <w:rFonts w:ascii="Times New Roman" w:hAnsi="Times New Roman" w:cs="Times New Roman"/>
          <w:sz w:val="24"/>
          <w:szCs w:val="24"/>
        </w:rPr>
        <w:t>m</w:t>
      </w:r>
      <w:r w:rsidR="00A56AD4" w:rsidRPr="00614F73">
        <w:rPr>
          <w:rFonts w:ascii="Times New Roman" w:hAnsi="Times New Roman" w:cs="Times New Roman"/>
          <w:sz w:val="24"/>
          <w:szCs w:val="24"/>
        </w:rPr>
        <w:t>aterjal on esitatud köidetes</w:t>
      </w:r>
      <w:r w:rsidR="00D65991" w:rsidRPr="00614F73">
        <w:rPr>
          <w:rFonts w:ascii="Times New Roman" w:hAnsi="Times New Roman" w:cs="Times New Roman"/>
          <w:sz w:val="24"/>
          <w:szCs w:val="24"/>
        </w:rPr>
        <w:t xml:space="preserve"> </w:t>
      </w:r>
      <w:r w:rsidR="00A72CB7" w:rsidRPr="00614F73">
        <w:rPr>
          <w:rFonts w:ascii="Times New Roman" w:hAnsi="Times New Roman" w:cs="Times New Roman"/>
          <w:sz w:val="24"/>
          <w:szCs w:val="24"/>
        </w:rPr>
        <w:t>4</w:t>
      </w:r>
      <w:r w:rsidR="00A56AD4" w:rsidRPr="00614F73">
        <w:rPr>
          <w:rFonts w:ascii="Times New Roman" w:hAnsi="Times New Roman" w:cs="Times New Roman"/>
          <w:sz w:val="24"/>
          <w:szCs w:val="24"/>
        </w:rPr>
        <w:t>.1 ja 4.2</w:t>
      </w:r>
      <w:r w:rsidR="003E6CAA" w:rsidRPr="00614F73">
        <w:rPr>
          <w:rFonts w:ascii="Times New Roman" w:hAnsi="Times New Roman" w:cs="Times New Roman"/>
          <w:sz w:val="24"/>
          <w:szCs w:val="24"/>
        </w:rPr>
        <w:t>.</w:t>
      </w:r>
      <w:r w:rsidR="001731C7" w:rsidRPr="00614F73">
        <w:rPr>
          <w:rFonts w:ascii="Times New Roman" w:hAnsi="Times New Roman" w:cs="Times New Roman"/>
          <w:sz w:val="24"/>
          <w:szCs w:val="24"/>
        </w:rPr>
        <w:t xml:space="preserve"> </w:t>
      </w:r>
    </w:p>
    <w:p w:rsidR="000F5D9A" w:rsidRPr="00614F73" w:rsidRDefault="001731C7" w:rsidP="001731C7">
      <w:pPr>
        <w:spacing w:after="0" w:line="360" w:lineRule="auto"/>
        <w:jc w:val="both"/>
        <w:rPr>
          <w:rFonts w:ascii="Times New Roman" w:hAnsi="Times New Roman" w:cs="Times New Roman"/>
          <w:b/>
          <w:sz w:val="24"/>
          <w:szCs w:val="24"/>
        </w:rPr>
      </w:pPr>
      <w:r w:rsidRPr="00614F73">
        <w:rPr>
          <w:rFonts w:ascii="Times New Roman" w:hAnsi="Times New Roman" w:cs="Times New Roman"/>
          <w:b/>
          <w:sz w:val="24"/>
          <w:szCs w:val="24"/>
        </w:rPr>
        <w:t xml:space="preserve">Tabel 7 </w:t>
      </w:r>
      <w:r w:rsidR="00E6262E" w:rsidRPr="00614F73">
        <w:rPr>
          <w:rFonts w:ascii="Times New Roman" w:hAnsi="Times New Roman" w:cs="Times New Roman"/>
          <w:b/>
          <w:sz w:val="24"/>
          <w:szCs w:val="24"/>
        </w:rPr>
        <w:t>Vee erikasutusloa taotluste eelnõud</w:t>
      </w:r>
    </w:p>
    <w:tbl>
      <w:tblPr>
        <w:tblW w:w="5117" w:type="dxa"/>
        <w:tblInd w:w="56" w:type="dxa"/>
        <w:tblCellMar>
          <w:left w:w="70" w:type="dxa"/>
          <w:right w:w="70" w:type="dxa"/>
        </w:tblCellMar>
        <w:tblLook w:val="04A0"/>
      </w:tblPr>
      <w:tblGrid>
        <w:gridCol w:w="1007"/>
        <w:gridCol w:w="2409"/>
        <w:gridCol w:w="1701"/>
      </w:tblGrid>
      <w:tr w:rsidR="001731C7" w:rsidRPr="00614F73" w:rsidTr="00E84857">
        <w:trPr>
          <w:trHeight w:val="255"/>
          <w:tblHeader/>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b/>
                <w:bCs/>
                <w:color w:val="000000"/>
                <w:sz w:val="24"/>
                <w:szCs w:val="24"/>
                <w:lang w:eastAsia="et-EE"/>
              </w:rPr>
            </w:pPr>
            <w:r w:rsidRPr="00614F73">
              <w:rPr>
                <w:rFonts w:ascii="Times New Roman" w:eastAsia="Times New Roman" w:hAnsi="Times New Roman" w:cs="Times New Roman"/>
                <w:b/>
                <w:bCs/>
                <w:color w:val="000000"/>
                <w:sz w:val="24"/>
                <w:szCs w:val="24"/>
                <w:lang w:eastAsia="et-EE"/>
              </w:rPr>
              <w:t>Jrk. nr.</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b/>
                <w:bCs/>
                <w:color w:val="000000"/>
                <w:sz w:val="24"/>
                <w:szCs w:val="24"/>
                <w:lang w:eastAsia="et-EE"/>
              </w:rPr>
            </w:pPr>
            <w:r w:rsidRPr="00614F73">
              <w:rPr>
                <w:rFonts w:ascii="Times New Roman" w:eastAsia="Times New Roman" w:hAnsi="Times New Roman" w:cs="Times New Roman"/>
                <w:b/>
                <w:bCs/>
                <w:color w:val="000000"/>
                <w:sz w:val="24"/>
                <w:szCs w:val="24"/>
                <w:lang w:eastAsia="et-EE"/>
              </w:rPr>
              <w:t>Maakond</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731C7" w:rsidRPr="00614F73" w:rsidRDefault="00E6262E" w:rsidP="001731C7">
            <w:pPr>
              <w:spacing w:after="0" w:line="240" w:lineRule="auto"/>
              <w:jc w:val="center"/>
              <w:rPr>
                <w:rFonts w:ascii="Times New Roman" w:eastAsia="Times New Roman" w:hAnsi="Times New Roman" w:cs="Times New Roman"/>
                <w:b/>
                <w:bCs/>
                <w:color w:val="000000"/>
                <w:sz w:val="24"/>
                <w:szCs w:val="24"/>
                <w:lang w:eastAsia="et-EE"/>
              </w:rPr>
            </w:pPr>
            <w:r w:rsidRPr="00614F73">
              <w:rPr>
                <w:rFonts w:ascii="Times New Roman" w:eastAsia="Times New Roman" w:hAnsi="Times New Roman" w:cs="Times New Roman"/>
                <w:b/>
                <w:bCs/>
                <w:color w:val="000000"/>
                <w:sz w:val="24"/>
                <w:szCs w:val="24"/>
                <w:lang w:eastAsia="et-EE"/>
              </w:rPr>
              <w:t>Eelnõude</w:t>
            </w:r>
            <w:r w:rsidR="001731C7" w:rsidRPr="00614F73">
              <w:rPr>
                <w:rFonts w:ascii="Times New Roman" w:eastAsia="Times New Roman" w:hAnsi="Times New Roman" w:cs="Times New Roman"/>
                <w:b/>
                <w:bCs/>
                <w:color w:val="000000"/>
                <w:sz w:val="24"/>
                <w:szCs w:val="24"/>
                <w:lang w:eastAsia="et-EE"/>
              </w:rPr>
              <w:t xml:space="preserve"> arv</w:t>
            </w:r>
            <w:r w:rsidR="00FF7AC1" w:rsidRPr="00614F73">
              <w:rPr>
                <w:rFonts w:ascii="Times New Roman" w:eastAsia="Times New Roman" w:hAnsi="Times New Roman" w:cs="Times New Roman"/>
                <w:b/>
                <w:bCs/>
                <w:color w:val="000000"/>
                <w:sz w:val="24"/>
                <w:szCs w:val="24"/>
                <w:lang w:eastAsia="et-EE"/>
              </w:rPr>
              <w:t xml:space="preserve"> </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Harju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10</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2</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Hiiu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0</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3</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Ida-Viru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3</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4</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Jõgeva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15</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5</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Järva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6</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6</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Lääne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lastRenderedPageBreak/>
              <w:t>7</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Lääne-Viru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16</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8</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Põlva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22</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9</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Pärnu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13</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10</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Rapla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7</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11</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Saare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0</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12</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Tartu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25</w:t>
            </w:r>
          </w:p>
        </w:tc>
      </w:tr>
      <w:tr w:rsidR="001731C7" w:rsidRPr="00614F73" w:rsidTr="001731C7">
        <w:trPr>
          <w:trHeight w:val="255"/>
        </w:trPr>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13</w:t>
            </w:r>
          </w:p>
        </w:tc>
        <w:tc>
          <w:tcPr>
            <w:tcW w:w="2409"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Valga maakond</w:t>
            </w:r>
          </w:p>
        </w:tc>
        <w:tc>
          <w:tcPr>
            <w:tcW w:w="1701" w:type="dxa"/>
            <w:tcBorders>
              <w:top w:val="nil"/>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17</w:t>
            </w:r>
          </w:p>
        </w:tc>
      </w:tr>
      <w:tr w:rsidR="001731C7" w:rsidRPr="00614F73" w:rsidTr="001731C7">
        <w:trPr>
          <w:trHeight w:val="152"/>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14</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Viljandi maakond</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28</w:t>
            </w:r>
          </w:p>
        </w:tc>
      </w:tr>
      <w:tr w:rsidR="001731C7" w:rsidRPr="00614F73" w:rsidTr="001731C7">
        <w:trPr>
          <w:trHeight w:val="255"/>
        </w:trPr>
        <w:tc>
          <w:tcPr>
            <w:tcW w:w="10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15</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Võru maakond</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731C7" w:rsidRPr="00614F73" w:rsidRDefault="001731C7" w:rsidP="001731C7">
            <w:pPr>
              <w:spacing w:after="0" w:line="240" w:lineRule="auto"/>
              <w:jc w:val="center"/>
              <w:rPr>
                <w:rFonts w:ascii="Times New Roman" w:eastAsia="Times New Roman" w:hAnsi="Times New Roman" w:cs="Times New Roman"/>
                <w:color w:val="000000"/>
                <w:sz w:val="24"/>
                <w:szCs w:val="24"/>
                <w:lang w:eastAsia="et-EE"/>
              </w:rPr>
            </w:pPr>
            <w:r w:rsidRPr="00614F73">
              <w:rPr>
                <w:rFonts w:ascii="Times New Roman" w:eastAsia="Times New Roman" w:hAnsi="Times New Roman" w:cs="Times New Roman"/>
                <w:color w:val="000000"/>
                <w:sz w:val="24"/>
                <w:szCs w:val="24"/>
                <w:lang w:eastAsia="et-EE"/>
              </w:rPr>
              <w:t>21</w:t>
            </w:r>
          </w:p>
        </w:tc>
      </w:tr>
    </w:tbl>
    <w:p w:rsidR="001731C7" w:rsidRPr="00614F73" w:rsidRDefault="009474C5" w:rsidP="001731C7">
      <w:pPr>
        <w:spacing w:after="0" w:line="360" w:lineRule="auto"/>
        <w:jc w:val="both"/>
        <w:rPr>
          <w:rFonts w:ascii="Times New Roman" w:hAnsi="Times New Roman" w:cs="Times New Roman"/>
          <w:sz w:val="24"/>
          <w:szCs w:val="24"/>
        </w:rPr>
      </w:pPr>
      <w:r w:rsidRPr="00614F73">
        <w:rPr>
          <w:rFonts w:ascii="Times New Roman" w:hAnsi="Times New Roman" w:cs="Times New Roman"/>
          <w:sz w:val="28"/>
          <w:szCs w:val="28"/>
        </w:rPr>
        <w:tab/>
      </w:r>
      <w:r w:rsidRPr="00614F73">
        <w:rPr>
          <w:rFonts w:ascii="Times New Roman" w:hAnsi="Times New Roman" w:cs="Times New Roman"/>
          <w:sz w:val="28"/>
          <w:szCs w:val="28"/>
        </w:rPr>
        <w:tab/>
      </w:r>
      <w:r w:rsidRPr="00614F73">
        <w:rPr>
          <w:rFonts w:ascii="Times New Roman" w:hAnsi="Times New Roman" w:cs="Times New Roman"/>
          <w:sz w:val="28"/>
          <w:szCs w:val="28"/>
        </w:rPr>
        <w:tab/>
      </w:r>
      <w:r w:rsidRPr="00614F73">
        <w:rPr>
          <w:rFonts w:ascii="Times New Roman" w:hAnsi="Times New Roman" w:cs="Times New Roman"/>
          <w:sz w:val="24"/>
          <w:szCs w:val="24"/>
        </w:rPr>
        <w:t>KOKKU</w:t>
      </w:r>
      <w:r w:rsidRPr="00614F73">
        <w:rPr>
          <w:rFonts w:ascii="Times New Roman" w:hAnsi="Times New Roman" w:cs="Times New Roman"/>
          <w:sz w:val="24"/>
          <w:szCs w:val="24"/>
        </w:rPr>
        <w:tab/>
        <w:t xml:space="preserve">       184</w:t>
      </w:r>
    </w:p>
    <w:p w:rsidR="00E56181" w:rsidRDefault="00E56181" w:rsidP="00361E76">
      <w:pPr>
        <w:spacing w:after="0" w:line="360" w:lineRule="auto"/>
        <w:jc w:val="both"/>
        <w:rPr>
          <w:rFonts w:ascii="Times New Roman" w:hAnsi="Times New Roman" w:cs="Times New Roman"/>
          <w:sz w:val="24"/>
          <w:szCs w:val="24"/>
        </w:rPr>
      </w:pPr>
    </w:p>
    <w:p w:rsidR="0021387F" w:rsidRPr="00614F73" w:rsidRDefault="00E14747" w:rsidP="00361E76">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Eelnõu</w:t>
      </w:r>
      <w:r w:rsidR="0021387F" w:rsidRPr="00614F73">
        <w:rPr>
          <w:rFonts w:ascii="Times New Roman" w:hAnsi="Times New Roman" w:cs="Times New Roman"/>
          <w:sz w:val="24"/>
          <w:szCs w:val="24"/>
        </w:rPr>
        <w:t xml:space="preserve"> vormi koostamise aluseks olid veeseaduse § 9, Keskkonnaameti kodulehel olevad juhendid „Abimaterjal paisuomanikele vee erikasutusloa taotlemiseks“ ja „Loa taotlusvorm paisutamiseks ja hüdroenergia tootmiseks“</w:t>
      </w:r>
      <w:r w:rsidR="0021387F" w:rsidRPr="00614F73">
        <w:rPr>
          <w:rStyle w:val="FootnoteReference"/>
          <w:rFonts w:ascii="Times New Roman" w:hAnsi="Times New Roman" w:cs="Times New Roman"/>
          <w:sz w:val="24"/>
          <w:szCs w:val="24"/>
        </w:rPr>
        <w:footnoteReference w:id="5"/>
      </w:r>
      <w:r w:rsidR="0021387F" w:rsidRPr="00614F73">
        <w:rPr>
          <w:rFonts w:ascii="Times New Roman" w:hAnsi="Times New Roman" w:cs="Times New Roman"/>
          <w:sz w:val="24"/>
          <w:szCs w:val="24"/>
        </w:rPr>
        <w:t>. Täiendavalt kasutati materjali „Vooluveekogu paisutamiseks nõutava vee erikasutusloa koostamise juhend“</w:t>
      </w:r>
      <w:r w:rsidR="0021387F" w:rsidRPr="00614F73">
        <w:rPr>
          <w:rStyle w:val="FootnoteReference"/>
          <w:rFonts w:ascii="Times New Roman" w:hAnsi="Times New Roman" w:cs="Times New Roman"/>
          <w:sz w:val="24"/>
          <w:szCs w:val="24"/>
        </w:rPr>
        <w:footnoteReference w:id="6"/>
      </w:r>
      <w:r w:rsidR="0021387F" w:rsidRPr="00614F73">
        <w:rPr>
          <w:rFonts w:ascii="Times New Roman" w:hAnsi="Times New Roman" w:cs="Times New Roman"/>
          <w:sz w:val="24"/>
          <w:szCs w:val="24"/>
        </w:rPr>
        <w:t>.</w:t>
      </w:r>
    </w:p>
    <w:p w:rsidR="0021387F" w:rsidRPr="00614F73" w:rsidRDefault="0021387F" w:rsidP="007923A9">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 xml:space="preserve">Töörühma poolt koostatud taotluse eelnõu vorm ning sisu </w:t>
      </w:r>
      <w:r w:rsidR="00E14747" w:rsidRPr="00614F73">
        <w:rPr>
          <w:rFonts w:ascii="Times New Roman" w:hAnsi="Times New Roman" w:cs="Times New Roman"/>
          <w:sz w:val="24"/>
          <w:szCs w:val="24"/>
        </w:rPr>
        <w:t xml:space="preserve">arutati läbi Keskkonnaametiga. </w:t>
      </w:r>
      <w:r w:rsidRPr="00614F73">
        <w:rPr>
          <w:rFonts w:ascii="Times New Roman" w:hAnsi="Times New Roman" w:cs="Times New Roman"/>
          <w:sz w:val="24"/>
          <w:szCs w:val="24"/>
        </w:rPr>
        <w:t>Täitmata jäid väljad</w:t>
      </w:r>
      <w:r w:rsidR="00E14747" w:rsidRPr="00614F73">
        <w:rPr>
          <w:rFonts w:ascii="Times New Roman" w:hAnsi="Times New Roman" w:cs="Times New Roman"/>
          <w:sz w:val="24"/>
          <w:szCs w:val="24"/>
        </w:rPr>
        <w:t xml:space="preserve"> loa</w:t>
      </w:r>
      <w:r w:rsidRPr="00614F73">
        <w:rPr>
          <w:rFonts w:ascii="Times New Roman" w:hAnsi="Times New Roman" w:cs="Times New Roman"/>
          <w:sz w:val="24"/>
          <w:szCs w:val="24"/>
        </w:rPr>
        <w:t xml:space="preserve"> taotleja andmete kohta</w:t>
      </w:r>
      <w:r w:rsidR="00E14747" w:rsidRPr="00614F73">
        <w:rPr>
          <w:rFonts w:ascii="Times New Roman" w:hAnsi="Times New Roman" w:cs="Times New Roman"/>
          <w:sz w:val="24"/>
          <w:szCs w:val="24"/>
        </w:rPr>
        <w:t xml:space="preserve">, sest töö koostamise ajal ei olnud üheselt selge </w:t>
      </w:r>
      <w:r w:rsidRPr="00614F73">
        <w:rPr>
          <w:rFonts w:ascii="Times New Roman" w:hAnsi="Times New Roman" w:cs="Times New Roman"/>
          <w:sz w:val="24"/>
          <w:szCs w:val="24"/>
        </w:rPr>
        <w:t>osaliselt või täielikult riigi omandis olevate paisude</w:t>
      </w:r>
      <w:r w:rsidR="00E14747" w:rsidRPr="00614F73">
        <w:rPr>
          <w:rFonts w:ascii="Times New Roman" w:hAnsi="Times New Roman" w:cs="Times New Roman"/>
          <w:sz w:val="24"/>
          <w:szCs w:val="24"/>
        </w:rPr>
        <w:t xml:space="preserve"> haldaja isik.</w:t>
      </w:r>
      <w:r w:rsidR="003119AE" w:rsidRPr="00614F73">
        <w:rPr>
          <w:rFonts w:ascii="Times New Roman" w:hAnsi="Times New Roman" w:cs="Times New Roman"/>
          <w:sz w:val="24"/>
          <w:szCs w:val="24"/>
        </w:rPr>
        <w:t xml:space="preserve"> </w:t>
      </w:r>
    </w:p>
    <w:p w:rsidR="006A16CC" w:rsidRPr="00614F73" w:rsidRDefault="0021387F" w:rsidP="00361E76">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Paisutustasemete</w:t>
      </w:r>
      <w:r w:rsidR="003119AE" w:rsidRPr="00614F73">
        <w:rPr>
          <w:rFonts w:ascii="Times New Roman" w:hAnsi="Times New Roman" w:cs="Times New Roman"/>
          <w:sz w:val="24"/>
          <w:szCs w:val="24"/>
        </w:rPr>
        <w:t xml:space="preserve"> määramiseks </w:t>
      </w:r>
      <w:r w:rsidRPr="00614F73">
        <w:rPr>
          <w:rFonts w:ascii="Times New Roman" w:hAnsi="Times New Roman" w:cs="Times New Roman"/>
          <w:sz w:val="24"/>
          <w:szCs w:val="24"/>
        </w:rPr>
        <w:t>on kasutatud olemasolevaid arhiiviandmeid</w:t>
      </w:r>
      <w:r w:rsidR="003119AE" w:rsidRPr="00614F73">
        <w:rPr>
          <w:rFonts w:ascii="Times New Roman" w:hAnsi="Times New Roman" w:cs="Times New Roman"/>
          <w:sz w:val="24"/>
          <w:szCs w:val="24"/>
        </w:rPr>
        <w:t>,</w:t>
      </w:r>
      <w:r w:rsidRPr="00614F73">
        <w:rPr>
          <w:rFonts w:ascii="Times New Roman" w:hAnsi="Times New Roman" w:cs="Times New Roman"/>
          <w:sz w:val="24"/>
          <w:szCs w:val="24"/>
        </w:rPr>
        <w:t xml:space="preserve"> mi</w:t>
      </w:r>
      <w:r w:rsidR="003119AE" w:rsidRPr="00614F73">
        <w:rPr>
          <w:rFonts w:ascii="Times New Roman" w:hAnsi="Times New Roman" w:cs="Times New Roman"/>
          <w:sz w:val="24"/>
          <w:szCs w:val="24"/>
        </w:rPr>
        <w:t xml:space="preserve">lle vastavust tegelikkusele </w:t>
      </w:r>
      <w:r w:rsidRPr="00614F73">
        <w:rPr>
          <w:rFonts w:ascii="Times New Roman" w:hAnsi="Times New Roman" w:cs="Times New Roman"/>
          <w:sz w:val="24"/>
          <w:szCs w:val="24"/>
        </w:rPr>
        <w:t xml:space="preserve">on </w:t>
      </w:r>
      <w:r w:rsidR="003119AE" w:rsidRPr="00614F73">
        <w:rPr>
          <w:rFonts w:ascii="Times New Roman" w:hAnsi="Times New Roman" w:cs="Times New Roman"/>
          <w:sz w:val="24"/>
          <w:szCs w:val="24"/>
        </w:rPr>
        <w:t xml:space="preserve">hinnatud </w:t>
      </w:r>
      <w:r w:rsidRPr="00614F73">
        <w:rPr>
          <w:rFonts w:ascii="Times New Roman" w:hAnsi="Times New Roman" w:cs="Times New Roman"/>
          <w:sz w:val="24"/>
          <w:szCs w:val="24"/>
        </w:rPr>
        <w:t xml:space="preserve">hüdrotehnika inseneri poolt </w:t>
      </w:r>
      <w:r w:rsidR="003119AE" w:rsidRPr="00614F73">
        <w:rPr>
          <w:rFonts w:ascii="Times New Roman" w:hAnsi="Times New Roman" w:cs="Times New Roman"/>
          <w:sz w:val="24"/>
          <w:szCs w:val="24"/>
        </w:rPr>
        <w:t>ehitusliku seisundi hindamisel tehtud veetasemete mõõtmise alusel. Peamisteks kasutatud arhiivideks olid Maanteeameti arhiivid ja Põllumajandusameti arhiivid.</w:t>
      </w:r>
      <w:r w:rsidRPr="00614F73">
        <w:rPr>
          <w:rFonts w:ascii="Times New Roman" w:hAnsi="Times New Roman" w:cs="Times New Roman"/>
          <w:sz w:val="24"/>
          <w:szCs w:val="24"/>
        </w:rPr>
        <w:t xml:space="preserve"> Juhul kui arhiivimaterjal puudus</w:t>
      </w:r>
      <w:r w:rsidR="003119AE" w:rsidRPr="00614F73">
        <w:rPr>
          <w:rFonts w:ascii="Times New Roman" w:hAnsi="Times New Roman" w:cs="Times New Roman"/>
          <w:sz w:val="24"/>
          <w:szCs w:val="24"/>
        </w:rPr>
        <w:t>,</w:t>
      </w:r>
      <w:r w:rsidRPr="00614F73">
        <w:rPr>
          <w:rFonts w:ascii="Times New Roman" w:hAnsi="Times New Roman" w:cs="Times New Roman"/>
          <w:sz w:val="24"/>
          <w:szCs w:val="24"/>
        </w:rPr>
        <w:t xml:space="preserve"> </w:t>
      </w:r>
      <w:r w:rsidR="006A16CC" w:rsidRPr="00614F73">
        <w:rPr>
          <w:rFonts w:ascii="Times New Roman" w:hAnsi="Times New Roman" w:cs="Times New Roman"/>
          <w:sz w:val="24"/>
          <w:szCs w:val="24"/>
        </w:rPr>
        <w:t xml:space="preserve">määratles </w:t>
      </w:r>
      <w:r w:rsidRPr="00614F73">
        <w:rPr>
          <w:rFonts w:ascii="Times New Roman" w:hAnsi="Times New Roman" w:cs="Times New Roman"/>
          <w:sz w:val="24"/>
          <w:szCs w:val="24"/>
        </w:rPr>
        <w:t xml:space="preserve"> insener </w:t>
      </w:r>
      <w:r w:rsidR="006A16CC" w:rsidRPr="00614F73">
        <w:rPr>
          <w:rFonts w:ascii="Times New Roman" w:hAnsi="Times New Roman" w:cs="Times New Roman"/>
          <w:sz w:val="24"/>
          <w:szCs w:val="24"/>
        </w:rPr>
        <w:t xml:space="preserve">veetaseme </w:t>
      </w:r>
      <w:r w:rsidR="007135DD" w:rsidRPr="00614F73">
        <w:rPr>
          <w:rFonts w:ascii="Times New Roman" w:hAnsi="Times New Roman" w:cs="Times New Roman"/>
          <w:sz w:val="24"/>
          <w:szCs w:val="24"/>
        </w:rPr>
        <w:t>ehitusliku seisundi hindamisel tehtud mõõtmise alusel.</w:t>
      </w:r>
      <w:r w:rsidRPr="00614F73">
        <w:rPr>
          <w:rFonts w:ascii="Times New Roman" w:hAnsi="Times New Roman" w:cs="Times New Roman"/>
          <w:sz w:val="24"/>
          <w:szCs w:val="24"/>
        </w:rPr>
        <w:t xml:space="preserve"> </w:t>
      </w:r>
    </w:p>
    <w:p w:rsidR="0021387F" w:rsidRPr="00614F73" w:rsidRDefault="0021387F" w:rsidP="00361E76">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Paisutustasemete mõistete sisustamisel on lähtutud Keskkonnaametile koostatud töös „Vee erikasutusloa tüüptingimused ja miinimumnõuded veekogu paisutamisel ja hüdroenergia tootmisel“ (töö nr 12118, aasta 2012) toodud põhimõtetest.</w:t>
      </w:r>
    </w:p>
    <w:p w:rsidR="0021387F" w:rsidRPr="00614F73" w:rsidRDefault="0021387F" w:rsidP="00361E76">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Loa taotluse eelnõude juurde on lisatud ka kaart inseneri hinnangust paisutuse mõjuala ulatusest normaalpaisutustaseme korral. Mõjuala ulatus on hinnatud Maa-ameti kaardirakenduse andmete alusel.</w:t>
      </w:r>
    </w:p>
    <w:p w:rsidR="0021387F" w:rsidRPr="00614F73" w:rsidRDefault="0021387F" w:rsidP="00361E76">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t>Paisu, paisveekogu hooldamise ning paisutamise leevendusmeetmete tarbeks koostas töögrupp juhendi „Paisveekogude kasutamise üldtingimused“. Loa taotluse eelnõudes on see tinglikult nimetatud „PVT“ ning vastavalt ka viidatud.</w:t>
      </w:r>
    </w:p>
    <w:p w:rsidR="0021387F" w:rsidRPr="00614F73" w:rsidRDefault="0021387F" w:rsidP="00361E76">
      <w:pPr>
        <w:spacing w:after="0" w:line="360" w:lineRule="auto"/>
        <w:jc w:val="both"/>
        <w:rPr>
          <w:rFonts w:ascii="Times New Roman" w:hAnsi="Times New Roman" w:cs="Times New Roman"/>
          <w:sz w:val="24"/>
          <w:szCs w:val="24"/>
        </w:rPr>
      </w:pPr>
      <w:r w:rsidRPr="00614F73">
        <w:rPr>
          <w:rFonts w:ascii="Times New Roman" w:hAnsi="Times New Roman" w:cs="Times New Roman"/>
          <w:sz w:val="24"/>
          <w:szCs w:val="24"/>
        </w:rPr>
        <w:lastRenderedPageBreak/>
        <w:t>Leevendusmeetmete rakendamiseks on viidatud ka Keskkonnaametile koostatud töös „Vee erikasutusloa tüüptingimused ja miinimumnõuded veekogu paisutamisel ja hüdroenergia tootmisel“ (töö nr 12118, aasta 2012) olevatele punktidele. Loa taotluse eelnõudes on see tinglikult nimetatud „tüüptingimused“ ning vastavalt ka viidatud.</w:t>
      </w:r>
    </w:p>
    <w:p w:rsidR="0021387F" w:rsidRPr="00614F73" w:rsidRDefault="0021387F" w:rsidP="006A16CC">
      <w:pPr>
        <w:spacing w:after="0" w:line="360" w:lineRule="auto"/>
        <w:rPr>
          <w:rFonts w:ascii="Times New Roman" w:hAnsi="Times New Roman" w:cs="Times New Roman"/>
          <w:sz w:val="24"/>
          <w:szCs w:val="24"/>
        </w:rPr>
      </w:pPr>
    </w:p>
    <w:p w:rsidR="0021387F" w:rsidRPr="00614F73" w:rsidRDefault="0021387F" w:rsidP="0021387F"/>
    <w:p w:rsidR="0021387F" w:rsidRPr="00614F73" w:rsidRDefault="0021387F" w:rsidP="0021387F"/>
    <w:p w:rsidR="00545A82" w:rsidRPr="00614F73" w:rsidRDefault="00545A82" w:rsidP="00113227">
      <w:pPr>
        <w:spacing w:after="0" w:line="360" w:lineRule="auto"/>
        <w:jc w:val="both"/>
        <w:rPr>
          <w:rFonts w:ascii="Times New Roman" w:hAnsi="Times New Roman" w:cs="Times New Roman"/>
          <w:sz w:val="24"/>
          <w:szCs w:val="24"/>
        </w:rPr>
      </w:pPr>
      <w:r w:rsidRPr="00614F73">
        <w:rPr>
          <w:rFonts w:ascii="Times New Roman" w:hAnsi="Times New Roman" w:cs="Times New Roman"/>
          <w:sz w:val="28"/>
          <w:szCs w:val="28"/>
        </w:rPr>
        <w:tab/>
      </w:r>
      <w:r w:rsidRPr="00614F73">
        <w:rPr>
          <w:rFonts w:ascii="Times New Roman" w:hAnsi="Times New Roman" w:cs="Times New Roman"/>
          <w:sz w:val="28"/>
          <w:szCs w:val="28"/>
        </w:rPr>
        <w:tab/>
      </w:r>
      <w:r w:rsidRPr="00614F73">
        <w:rPr>
          <w:rFonts w:ascii="Times New Roman" w:hAnsi="Times New Roman" w:cs="Times New Roman"/>
          <w:sz w:val="28"/>
          <w:szCs w:val="28"/>
        </w:rPr>
        <w:tab/>
      </w:r>
      <w:r w:rsidRPr="00614F73">
        <w:rPr>
          <w:rFonts w:ascii="Times New Roman" w:hAnsi="Times New Roman" w:cs="Times New Roman"/>
          <w:sz w:val="28"/>
          <w:szCs w:val="28"/>
        </w:rPr>
        <w:tab/>
      </w:r>
      <w:r w:rsidRPr="00614F73">
        <w:rPr>
          <w:rFonts w:ascii="Times New Roman" w:hAnsi="Times New Roman" w:cs="Times New Roman"/>
          <w:sz w:val="28"/>
          <w:szCs w:val="28"/>
        </w:rPr>
        <w:tab/>
      </w:r>
      <w:r w:rsidRPr="00614F73">
        <w:rPr>
          <w:rFonts w:ascii="Times New Roman" w:hAnsi="Times New Roman" w:cs="Times New Roman"/>
          <w:sz w:val="28"/>
          <w:szCs w:val="28"/>
        </w:rPr>
        <w:tab/>
      </w:r>
      <w:r w:rsidRPr="00614F73">
        <w:rPr>
          <w:rFonts w:ascii="Times New Roman" w:hAnsi="Times New Roman" w:cs="Times New Roman"/>
          <w:sz w:val="24"/>
          <w:szCs w:val="24"/>
        </w:rPr>
        <w:t xml:space="preserve">Aruanne on koostatud </w:t>
      </w:r>
      <w:r w:rsidRPr="0015221F">
        <w:rPr>
          <w:rFonts w:ascii="Times New Roman" w:hAnsi="Times New Roman" w:cs="Times New Roman"/>
          <w:sz w:val="24"/>
          <w:szCs w:val="24"/>
        </w:rPr>
        <w:t xml:space="preserve">seisuga </w:t>
      </w:r>
      <w:r w:rsidR="008614F2">
        <w:rPr>
          <w:rFonts w:ascii="Times New Roman" w:hAnsi="Times New Roman" w:cs="Times New Roman"/>
          <w:sz w:val="24"/>
          <w:szCs w:val="24"/>
        </w:rPr>
        <w:t>26</w:t>
      </w:r>
      <w:r w:rsidRPr="0015221F">
        <w:rPr>
          <w:rFonts w:ascii="Times New Roman" w:hAnsi="Times New Roman" w:cs="Times New Roman"/>
          <w:sz w:val="24"/>
          <w:szCs w:val="24"/>
        </w:rPr>
        <w:t>.0</w:t>
      </w:r>
      <w:r w:rsidR="00F20D1C" w:rsidRPr="0015221F">
        <w:rPr>
          <w:rFonts w:ascii="Times New Roman" w:hAnsi="Times New Roman" w:cs="Times New Roman"/>
          <w:sz w:val="24"/>
          <w:szCs w:val="24"/>
        </w:rPr>
        <w:t>6</w:t>
      </w:r>
      <w:r w:rsidRPr="0015221F">
        <w:rPr>
          <w:rFonts w:ascii="Times New Roman" w:hAnsi="Times New Roman" w:cs="Times New Roman"/>
          <w:sz w:val="24"/>
          <w:szCs w:val="24"/>
        </w:rPr>
        <w:t>.201</w:t>
      </w:r>
      <w:r w:rsidR="00F20D1C" w:rsidRPr="0015221F">
        <w:rPr>
          <w:rFonts w:ascii="Times New Roman" w:hAnsi="Times New Roman" w:cs="Times New Roman"/>
          <w:sz w:val="24"/>
          <w:szCs w:val="24"/>
        </w:rPr>
        <w:t>3</w:t>
      </w:r>
    </w:p>
    <w:sectPr w:rsidR="00545A82" w:rsidRPr="00614F73" w:rsidSect="00D310E8">
      <w:headerReference w:type="even" r:id="rId21"/>
      <w:headerReference w:type="default" r:id="rId22"/>
      <w:footerReference w:type="even" r:id="rId23"/>
      <w:footerReference w:type="default" r:id="rId24"/>
      <w:headerReference w:type="first" r:id="rId25"/>
      <w:footerReference w:type="first" r:id="rId26"/>
      <w:pgSz w:w="11906" w:h="16838" w:code="9"/>
      <w:pgMar w:top="1418"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21F" w:rsidRDefault="0015221F" w:rsidP="00837ACE">
      <w:pPr>
        <w:spacing w:after="0" w:line="240" w:lineRule="auto"/>
      </w:pPr>
      <w:r>
        <w:separator/>
      </w:r>
    </w:p>
  </w:endnote>
  <w:endnote w:type="continuationSeparator" w:id="0">
    <w:p w:rsidR="0015221F" w:rsidRDefault="0015221F" w:rsidP="00837A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39054"/>
      <w:docPartObj>
        <w:docPartGallery w:val="Page Numbers (Bottom of Page)"/>
        <w:docPartUnique/>
      </w:docPartObj>
    </w:sdtPr>
    <w:sdtContent>
      <w:p w:rsidR="0015221F" w:rsidRDefault="00AD14F3">
        <w:pPr>
          <w:pStyle w:val="Footer"/>
          <w:jc w:val="right"/>
        </w:pPr>
        <w:fldSimple w:instr=" PAGE   \* MERGEFORMAT ">
          <w:r w:rsidR="0015221F">
            <w:rPr>
              <w:noProof/>
            </w:rPr>
            <w:t>2</w:t>
          </w:r>
        </w:fldSimple>
      </w:p>
    </w:sdtContent>
  </w:sdt>
  <w:p w:rsidR="0015221F" w:rsidRDefault="0015221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21F" w:rsidRDefault="0015221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47475"/>
      <w:docPartObj>
        <w:docPartGallery w:val="Page Numbers (Bottom of Page)"/>
        <w:docPartUnique/>
      </w:docPartObj>
    </w:sdtPr>
    <w:sdtContent>
      <w:p w:rsidR="0015221F" w:rsidRDefault="00AD14F3">
        <w:pPr>
          <w:pStyle w:val="Footer"/>
          <w:jc w:val="right"/>
        </w:pPr>
        <w:fldSimple w:instr=" PAGE   \* MERGEFORMAT ">
          <w:r w:rsidR="00F07DE1">
            <w:rPr>
              <w:noProof/>
            </w:rPr>
            <w:t>16</w:t>
          </w:r>
        </w:fldSimple>
      </w:p>
    </w:sdtContent>
  </w:sdt>
  <w:p w:rsidR="0015221F" w:rsidRDefault="0015221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47476"/>
      <w:docPartObj>
        <w:docPartGallery w:val="Page Numbers (Bottom of Page)"/>
        <w:docPartUnique/>
      </w:docPartObj>
    </w:sdtPr>
    <w:sdtContent>
      <w:p w:rsidR="0015221F" w:rsidRDefault="00AD14F3">
        <w:pPr>
          <w:pStyle w:val="Footer"/>
          <w:jc w:val="right"/>
        </w:pPr>
        <w:fldSimple w:instr=" PAGE   \* MERGEFORMAT ">
          <w:r w:rsidR="0015221F">
            <w:rPr>
              <w:noProof/>
            </w:rPr>
            <w:t>2</w:t>
          </w:r>
        </w:fldSimple>
      </w:p>
    </w:sdtContent>
  </w:sdt>
  <w:p w:rsidR="0015221F" w:rsidRDefault="001522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21F" w:rsidRDefault="0015221F" w:rsidP="00837ACE">
      <w:pPr>
        <w:spacing w:after="0" w:line="240" w:lineRule="auto"/>
      </w:pPr>
      <w:r>
        <w:separator/>
      </w:r>
    </w:p>
  </w:footnote>
  <w:footnote w:type="continuationSeparator" w:id="0">
    <w:p w:rsidR="0015221F" w:rsidRDefault="0015221F" w:rsidP="00837ACE">
      <w:pPr>
        <w:spacing w:after="0" w:line="240" w:lineRule="auto"/>
      </w:pPr>
      <w:r>
        <w:continuationSeparator/>
      </w:r>
    </w:p>
  </w:footnote>
  <w:footnote w:id="1">
    <w:p w:rsidR="0015221F" w:rsidRPr="00820231" w:rsidRDefault="0015221F" w:rsidP="00E6262E">
      <w:pPr>
        <w:pStyle w:val="FootnoteText"/>
        <w:rPr>
          <w:rFonts w:ascii="Times New Roman" w:hAnsi="Times New Roman"/>
        </w:rPr>
      </w:pPr>
      <w:r w:rsidRPr="00820231">
        <w:rPr>
          <w:rStyle w:val="FootnoteReference"/>
          <w:rFonts w:ascii="Times New Roman" w:hAnsi="Times New Roman"/>
        </w:rPr>
        <w:footnoteRef/>
      </w:r>
      <w:r w:rsidRPr="00820231">
        <w:rPr>
          <w:rFonts w:ascii="Times New Roman" w:hAnsi="Times New Roman"/>
        </w:rPr>
        <w:t xml:space="preserve"> </w:t>
      </w:r>
      <w:r>
        <w:rPr>
          <w:rFonts w:ascii="Times New Roman" w:hAnsi="Times New Roman"/>
        </w:rPr>
        <w:t xml:space="preserve">Keskkonnaameti kodulehekülg, </w:t>
      </w:r>
      <w:r w:rsidRPr="00820231">
        <w:rPr>
          <w:rFonts w:ascii="Times New Roman" w:hAnsi="Times New Roman"/>
        </w:rPr>
        <w:t>http://www.keskkonnaamet.ee/vesikonnad</w:t>
      </w:r>
    </w:p>
  </w:footnote>
  <w:footnote w:id="2">
    <w:p w:rsidR="0015221F" w:rsidRPr="00820231" w:rsidRDefault="0015221F" w:rsidP="00E6262E">
      <w:pPr>
        <w:pStyle w:val="FootnoteText"/>
        <w:rPr>
          <w:rFonts w:ascii="Times New Roman" w:hAnsi="Times New Roman"/>
        </w:rPr>
      </w:pPr>
      <w:r w:rsidRPr="00820231">
        <w:rPr>
          <w:rStyle w:val="FootnoteReference"/>
          <w:rFonts w:ascii="Times New Roman" w:hAnsi="Times New Roman"/>
        </w:rPr>
        <w:footnoteRef/>
      </w:r>
      <w:r w:rsidRPr="00820231">
        <w:rPr>
          <w:rFonts w:ascii="Times New Roman" w:hAnsi="Times New Roman"/>
        </w:rPr>
        <w:t xml:space="preserve"> Keskkonnaministeeriumi kodulehekülg, http://www.envir.ee/vmk</w:t>
      </w:r>
    </w:p>
  </w:footnote>
  <w:footnote w:id="3">
    <w:p w:rsidR="0015221F" w:rsidRPr="00F15726" w:rsidRDefault="0015221F" w:rsidP="00E6262E">
      <w:pPr>
        <w:pStyle w:val="FootnoteText"/>
        <w:rPr>
          <w:rFonts w:ascii="Times New Roman" w:hAnsi="Times New Roman"/>
        </w:rPr>
      </w:pPr>
      <w:r w:rsidRPr="00F15726">
        <w:rPr>
          <w:rStyle w:val="FootnoteReference"/>
          <w:rFonts w:ascii="Times New Roman" w:hAnsi="Times New Roman"/>
        </w:rPr>
        <w:footnoteRef/>
      </w:r>
      <w:r w:rsidRPr="00F15726">
        <w:rPr>
          <w:rFonts w:ascii="Times New Roman" w:hAnsi="Times New Roman"/>
        </w:rPr>
        <w:t xml:space="preserve"> http://www.envir.ee/89749</w:t>
      </w:r>
    </w:p>
  </w:footnote>
  <w:footnote w:id="4">
    <w:p w:rsidR="0015221F" w:rsidRPr="0017734A" w:rsidRDefault="0015221F" w:rsidP="00E6262E">
      <w:pPr>
        <w:pStyle w:val="FootnoteText"/>
        <w:jc w:val="left"/>
        <w:rPr>
          <w:rFonts w:ascii="Times New Roman" w:hAnsi="Times New Roman"/>
        </w:rPr>
      </w:pPr>
      <w:r w:rsidRPr="0017734A">
        <w:rPr>
          <w:rStyle w:val="FootnoteReference"/>
          <w:rFonts w:ascii="Times New Roman" w:hAnsi="Times New Roman"/>
        </w:rPr>
        <w:footnoteRef/>
      </w:r>
      <w:r>
        <w:rPr>
          <w:rFonts w:ascii="Times New Roman" w:hAnsi="Times New Roman"/>
        </w:rPr>
        <w:t xml:space="preserve"> </w:t>
      </w:r>
      <w:r w:rsidRPr="0017734A">
        <w:rPr>
          <w:rFonts w:ascii="Times New Roman" w:hAnsi="Times New Roman"/>
        </w:rPr>
        <w:t>http://www.envir.ee/orb.aw/class=file/action=preview/id=1180920/2012+-+Hajureostuse+meetmete+aruanne.pdf</w:t>
      </w:r>
    </w:p>
  </w:footnote>
  <w:footnote w:id="5">
    <w:p w:rsidR="0015221F" w:rsidRPr="006A16CC" w:rsidRDefault="0015221F" w:rsidP="0021387F">
      <w:pPr>
        <w:pStyle w:val="FootnoteText"/>
        <w:rPr>
          <w:rFonts w:ascii="Times New Roman" w:hAnsi="Times New Roman"/>
        </w:rPr>
      </w:pPr>
      <w:r>
        <w:rPr>
          <w:rStyle w:val="FootnoteReference"/>
        </w:rPr>
        <w:footnoteRef/>
      </w:r>
      <w:r>
        <w:t xml:space="preserve"> </w:t>
      </w:r>
      <w:r w:rsidRPr="006A16CC">
        <w:rPr>
          <w:rFonts w:ascii="Times New Roman" w:hAnsi="Times New Roman"/>
        </w:rPr>
        <w:t>http://www.keskkonnaamet.ee/teenused/vesi-2/vee-erikasutusluba/muud-veekogud-va-meri/</w:t>
      </w:r>
    </w:p>
  </w:footnote>
  <w:footnote w:id="6">
    <w:p w:rsidR="0015221F" w:rsidRDefault="0015221F" w:rsidP="0021387F">
      <w:pPr>
        <w:pStyle w:val="FootnoteText"/>
      </w:pPr>
      <w:r>
        <w:rPr>
          <w:rStyle w:val="FootnoteReference"/>
        </w:rPr>
        <w:footnoteRef/>
      </w:r>
      <w:r>
        <w:t xml:space="preserve"> </w:t>
      </w:r>
      <w:hyperlink r:id="rId1" w:history="1">
        <w:r w:rsidRPr="006A16CC">
          <w:rPr>
            <w:rStyle w:val="Hyperlink"/>
            <w:rFonts w:ascii="Times New Roman" w:hAnsi="Times New Roman"/>
          </w:rPr>
          <w:t>http://www.envir.ee/orb.aw/class=file/action=preview/id=1083961/Paisutamise+juhend.pdf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21F" w:rsidRDefault="0015221F">
    <w:pPr>
      <w:pStyle w:val="Header"/>
    </w:pPr>
  </w:p>
  <w:p w:rsidR="0015221F" w:rsidRDefault="0015221F" w:rsidP="0045581E">
    <w:pPr>
      <w:pStyle w:val="Header"/>
    </w:pPr>
    <w:r>
      <w:t>Tõkestusrajatiste inventariseerimine vooluveekogudel kalade rändetingimuste parandamiseks</w:t>
    </w:r>
  </w:p>
  <w:p w:rsidR="0015221F" w:rsidRDefault="0015221F" w:rsidP="0045581E">
    <w:pPr>
      <w:pStyle w:val="Header"/>
    </w:pPr>
    <w:r>
      <w:t>Lähtearuanne</w:t>
    </w:r>
  </w:p>
  <w:p w:rsidR="0015221F" w:rsidRDefault="0015221F" w:rsidP="004558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21F" w:rsidRDefault="0015221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21F" w:rsidRDefault="0015221F" w:rsidP="001C4D5B">
    <w:pPr>
      <w:pStyle w:val="Header"/>
    </w:pPr>
    <w:r>
      <w:t xml:space="preserve">Tõkestusrajatiste inventariseerimine vooluveekogudel kalade rändetingimuste parandamiseks, </w:t>
    </w:r>
  </w:p>
  <w:p w:rsidR="0015221F" w:rsidRDefault="0015221F" w:rsidP="001C4D5B">
    <w:pPr>
      <w:pStyle w:val="Header"/>
    </w:pPr>
    <w:r>
      <w:t>Hange II</w:t>
    </w:r>
  </w:p>
  <w:p w:rsidR="0015221F" w:rsidRDefault="0015221F" w:rsidP="001C4D5B">
    <w:pPr>
      <w:pStyle w:val="Header"/>
    </w:pPr>
    <w:r>
      <w:t>Koondaruanne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21F" w:rsidRDefault="0015221F" w:rsidP="0045581E">
    <w:pPr>
      <w:pStyle w:val="Header"/>
    </w:pPr>
    <w:r>
      <w:t>Tõkestusrajatiste inventariseerimine vooluveekogudel kalade rändetingimuste parandamiseks</w:t>
    </w:r>
  </w:p>
  <w:p w:rsidR="0015221F" w:rsidRDefault="0015221F" w:rsidP="0045581E">
    <w:pPr>
      <w:pStyle w:val="Header"/>
    </w:pPr>
    <w:r>
      <w:t>Lähtearuanne</w:t>
    </w:r>
  </w:p>
  <w:p w:rsidR="0015221F" w:rsidRPr="0045581E" w:rsidRDefault="0015221F" w:rsidP="004558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641D5A"/>
    <w:multiLevelType w:val="hybridMultilevel"/>
    <w:tmpl w:val="F2228762"/>
    <w:lvl w:ilvl="0" w:tplc="12803A18">
      <w:start w:val="1"/>
      <w:numFmt w:val="decimal"/>
      <w:lvlText w:val="%1."/>
      <w:lvlJc w:val="left"/>
      <w:pPr>
        <w:ind w:left="720" w:hanging="360"/>
      </w:pPr>
      <w:rPr>
        <w:rFonts w:hint="default"/>
      </w:rPr>
    </w:lvl>
    <w:lvl w:ilvl="1" w:tplc="34A88ECA" w:tentative="1">
      <w:start w:val="1"/>
      <w:numFmt w:val="lowerLetter"/>
      <w:lvlText w:val="%2."/>
      <w:lvlJc w:val="left"/>
      <w:pPr>
        <w:ind w:left="1440" w:hanging="360"/>
      </w:pPr>
    </w:lvl>
    <w:lvl w:ilvl="2" w:tplc="8242C6E8" w:tentative="1">
      <w:start w:val="1"/>
      <w:numFmt w:val="lowerRoman"/>
      <w:lvlText w:val="%3."/>
      <w:lvlJc w:val="right"/>
      <w:pPr>
        <w:ind w:left="2160" w:hanging="180"/>
      </w:pPr>
    </w:lvl>
    <w:lvl w:ilvl="3" w:tplc="418C1524" w:tentative="1">
      <w:start w:val="1"/>
      <w:numFmt w:val="decimal"/>
      <w:lvlText w:val="%4."/>
      <w:lvlJc w:val="left"/>
      <w:pPr>
        <w:ind w:left="2880" w:hanging="360"/>
      </w:pPr>
    </w:lvl>
    <w:lvl w:ilvl="4" w:tplc="7D8AB4BC" w:tentative="1">
      <w:start w:val="1"/>
      <w:numFmt w:val="lowerLetter"/>
      <w:lvlText w:val="%5."/>
      <w:lvlJc w:val="left"/>
      <w:pPr>
        <w:ind w:left="3600" w:hanging="360"/>
      </w:pPr>
    </w:lvl>
    <w:lvl w:ilvl="5" w:tplc="11CAC98A" w:tentative="1">
      <w:start w:val="1"/>
      <w:numFmt w:val="lowerRoman"/>
      <w:lvlText w:val="%6."/>
      <w:lvlJc w:val="right"/>
      <w:pPr>
        <w:ind w:left="4320" w:hanging="180"/>
      </w:pPr>
    </w:lvl>
    <w:lvl w:ilvl="6" w:tplc="40A46688" w:tentative="1">
      <w:start w:val="1"/>
      <w:numFmt w:val="decimal"/>
      <w:lvlText w:val="%7."/>
      <w:lvlJc w:val="left"/>
      <w:pPr>
        <w:ind w:left="5040" w:hanging="360"/>
      </w:pPr>
    </w:lvl>
    <w:lvl w:ilvl="7" w:tplc="EF6A5E5E" w:tentative="1">
      <w:start w:val="1"/>
      <w:numFmt w:val="lowerLetter"/>
      <w:lvlText w:val="%8."/>
      <w:lvlJc w:val="left"/>
      <w:pPr>
        <w:ind w:left="5760" w:hanging="360"/>
      </w:pPr>
    </w:lvl>
    <w:lvl w:ilvl="8" w:tplc="AB100304" w:tentative="1">
      <w:start w:val="1"/>
      <w:numFmt w:val="lowerRoman"/>
      <w:lvlText w:val="%9."/>
      <w:lvlJc w:val="right"/>
      <w:pPr>
        <w:ind w:left="6480" w:hanging="180"/>
      </w:pPr>
    </w:lvl>
  </w:abstractNum>
  <w:abstractNum w:abstractNumId="1">
    <w:nsid w:val="1A526991"/>
    <w:multiLevelType w:val="multilevel"/>
    <w:tmpl w:val="259C43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6BE7C8B"/>
    <w:multiLevelType w:val="hybridMultilevel"/>
    <w:tmpl w:val="44C24AF0"/>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
    <w:nsid w:val="29987627"/>
    <w:multiLevelType w:val="hybridMultilevel"/>
    <w:tmpl w:val="D16A5538"/>
    <w:lvl w:ilvl="0" w:tplc="F2D0B39E">
      <w:start w:val="2"/>
      <w:numFmt w:val="bullet"/>
      <w:lvlText w:val="-"/>
      <w:lvlJc w:val="left"/>
      <w:pPr>
        <w:ind w:left="435" w:hanging="360"/>
      </w:pPr>
      <w:rPr>
        <w:rFonts w:ascii="Times New Roman" w:eastAsiaTheme="minorHAnsi" w:hAnsi="Times New Roman" w:cs="Times New Roman" w:hint="default"/>
      </w:rPr>
    </w:lvl>
    <w:lvl w:ilvl="1" w:tplc="21449B68" w:tentative="1">
      <w:start w:val="1"/>
      <w:numFmt w:val="bullet"/>
      <w:lvlText w:val="o"/>
      <w:lvlJc w:val="left"/>
      <w:pPr>
        <w:ind w:left="1155" w:hanging="360"/>
      </w:pPr>
      <w:rPr>
        <w:rFonts w:ascii="Courier New" w:hAnsi="Courier New" w:cs="Courier New" w:hint="default"/>
      </w:rPr>
    </w:lvl>
    <w:lvl w:ilvl="2" w:tplc="5EC4E5A8" w:tentative="1">
      <w:start w:val="1"/>
      <w:numFmt w:val="bullet"/>
      <w:lvlText w:val=""/>
      <w:lvlJc w:val="left"/>
      <w:pPr>
        <w:ind w:left="1875" w:hanging="360"/>
      </w:pPr>
      <w:rPr>
        <w:rFonts w:ascii="Wingdings" w:hAnsi="Wingdings" w:hint="default"/>
      </w:rPr>
    </w:lvl>
    <w:lvl w:ilvl="3" w:tplc="DFD46A9E" w:tentative="1">
      <w:start w:val="1"/>
      <w:numFmt w:val="bullet"/>
      <w:lvlText w:val=""/>
      <w:lvlJc w:val="left"/>
      <w:pPr>
        <w:ind w:left="2595" w:hanging="360"/>
      </w:pPr>
      <w:rPr>
        <w:rFonts w:ascii="Symbol" w:hAnsi="Symbol" w:hint="default"/>
      </w:rPr>
    </w:lvl>
    <w:lvl w:ilvl="4" w:tplc="C5AC068C" w:tentative="1">
      <w:start w:val="1"/>
      <w:numFmt w:val="bullet"/>
      <w:lvlText w:val="o"/>
      <w:lvlJc w:val="left"/>
      <w:pPr>
        <w:ind w:left="3315" w:hanging="360"/>
      </w:pPr>
      <w:rPr>
        <w:rFonts w:ascii="Courier New" w:hAnsi="Courier New" w:cs="Courier New" w:hint="default"/>
      </w:rPr>
    </w:lvl>
    <w:lvl w:ilvl="5" w:tplc="69A8BAE4" w:tentative="1">
      <w:start w:val="1"/>
      <w:numFmt w:val="bullet"/>
      <w:lvlText w:val=""/>
      <w:lvlJc w:val="left"/>
      <w:pPr>
        <w:ind w:left="4035" w:hanging="360"/>
      </w:pPr>
      <w:rPr>
        <w:rFonts w:ascii="Wingdings" w:hAnsi="Wingdings" w:hint="default"/>
      </w:rPr>
    </w:lvl>
    <w:lvl w:ilvl="6" w:tplc="6C66F8CC" w:tentative="1">
      <w:start w:val="1"/>
      <w:numFmt w:val="bullet"/>
      <w:lvlText w:val=""/>
      <w:lvlJc w:val="left"/>
      <w:pPr>
        <w:ind w:left="4755" w:hanging="360"/>
      </w:pPr>
      <w:rPr>
        <w:rFonts w:ascii="Symbol" w:hAnsi="Symbol" w:hint="default"/>
      </w:rPr>
    </w:lvl>
    <w:lvl w:ilvl="7" w:tplc="6C4ACADA" w:tentative="1">
      <w:start w:val="1"/>
      <w:numFmt w:val="bullet"/>
      <w:lvlText w:val="o"/>
      <w:lvlJc w:val="left"/>
      <w:pPr>
        <w:ind w:left="5475" w:hanging="360"/>
      </w:pPr>
      <w:rPr>
        <w:rFonts w:ascii="Courier New" w:hAnsi="Courier New" w:cs="Courier New" w:hint="default"/>
      </w:rPr>
    </w:lvl>
    <w:lvl w:ilvl="8" w:tplc="9C56FE5C" w:tentative="1">
      <w:start w:val="1"/>
      <w:numFmt w:val="bullet"/>
      <w:lvlText w:val=""/>
      <w:lvlJc w:val="left"/>
      <w:pPr>
        <w:ind w:left="6195" w:hanging="360"/>
      </w:pPr>
      <w:rPr>
        <w:rFonts w:ascii="Wingdings" w:hAnsi="Wingdings" w:hint="default"/>
      </w:rPr>
    </w:lvl>
  </w:abstractNum>
  <w:abstractNum w:abstractNumId="4">
    <w:nsid w:val="2C8C2A0D"/>
    <w:multiLevelType w:val="hybridMultilevel"/>
    <w:tmpl w:val="060AF16C"/>
    <w:lvl w:ilvl="0" w:tplc="05643B46">
      <w:start w:val="4"/>
      <w:numFmt w:val="bullet"/>
      <w:lvlText w:val="-"/>
      <w:lvlJc w:val="left"/>
      <w:pPr>
        <w:ind w:left="435" w:hanging="360"/>
      </w:pPr>
      <w:rPr>
        <w:rFonts w:ascii="Times New Roman" w:eastAsiaTheme="minorHAnsi" w:hAnsi="Times New Roman" w:cs="Times New Roman" w:hint="default"/>
      </w:rPr>
    </w:lvl>
    <w:lvl w:ilvl="1" w:tplc="3D3C9DEC" w:tentative="1">
      <w:start w:val="1"/>
      <w:numFmt w:val="bullet"/>
      <w:lvlText w:val="o"/>
      <w:lvlJc w:val="left"/>
      <w:pPr>
        <w:ind w:left="1155" w:hanging="360"/>
      </w:pPr>
      <w:rPr>
        <w:rFonts w:ascii="Courier New" w:hAnsi="Courier New" w:cs="Courier New" w:hint="default"/>
      </w:rPr>
    </w:lvl>
    <w:lvl w:ilvl="2" w:tplc="CFB04674" w:tentative="1">
      <w:start w:val="1"/>
      <w:numFmt w:val="bullet"/>
      <w:lvlText w:val=""/>
      <w:lvlJc w:val="left"/>
      <w:pPr>
        <w:ind w:left="1875" w:hanging="360"/>
      </w:pPr>
      <w:rPr>
        <w:rFonts w:ascii="Wingdings" w:hAnsi="Wingdings" w:hint="default"/>
      </w:rPr>
    </w:lvl>
    <w:lvl w:ilvl="3" w:tplc="55E0E55A" w:tentative="1">
      <w:start w:val="1"/>
      <w:numFmt w:val="bullet"/>
      <w:lvlText w:val=""/>
      <w:lvlJc w:val="left"/>
      <w:pPr>
        <w:ind w:left="2595" w:hanging="360"/>
      </w:pPr>
      <w:rPr>
        <w:rFonts w:ascii="Symbol" w:hAnsi="Symbol" w:hint="default"/>
      </w:rPr>
    </w:lvl>
    <w:lvl w:ilvl="4" w:tplc="64268090" w:tentative="1">
      <w:start w:val="1"/>
      <w:numFmt w:val="bullet"/>
      <w:lvlText w:val="o"/>
      <w:lvlJc w:val="left"/>
      <w:pPr>
        <w:ind w:left="3315" w:hanging="360"/>
      </w:pPr>
      <w:rPr>
        <w:rFonts w:ascii="Courier New" w:hAnsi="Courier New" w:cs="Courier New" w:hint="default"/>
      </w:rPr>
    </w:lvl>
    <w:lvl w:ilvl="5" w:tplc="92A6556A" w:tentative="1">
      <w:start w:val="1"/>
      <w:numFmt w:val="bullet"/>
      <w:lvlText w:val=""/>
      <w:lvlJc w:val="left"/>
      <w:pPr>
        <w:ind w:left="4035" w:hanging="360"/>
      </w:pPr>
      <w:rPr>
        <w:rFonts w:ascii="Wingdings" w:hAnsi="Wingdings" w:hint="default"/>
      </w:rPr>
    </w:lvl>
    <w:lvl w:ilvl="6" w:tplc="58F078EA" w:tentative="1">
      <w:start w:val="1"/>
      <w:numFmt w:val="bullet"/>
      <w:lvlText w:val=""/>
      <w:lvlJc w:val="left"/>
      <w:pPr>
        <w:ind w:left="4755" w:hanging="360"/>
      </w:pPr>
      <w:rPr>
        <w:rFonts w:ascii="Symbol" w:hAnsi="Symbol" w:hint="default"/>
      </w:rPr>
    </w:lvl>
    <w:lvl w:ilvl="7" w:tplc="3FE80DD4" w:tentative="1">
      <w:start w:val="1"/>
      <w:numFmt w:val="bullet"/>
      <w:lvlText w:val="o"/>
      <w:lvlJc w:val="left"/>
      <w:pPr>
        <w:ind w:left="5475" w:hanging="360"/>
      </w:pPr>
      <w:rPr>
        <w:rFonts w:ascii="Courier New" w:hAnsi="Courier New" w:cs="Courier New" w:hint="default"/>
      </w:rPr>
    </w:lvl>
    <w:lvl w:ilvl="8" w:tplc="CC5C7550" w:tentative="1">
      <w:start w:val="1"/>
      <w:numFmt w:val="bullet"/>
      <w:lvlText w:val=""/>
      <w:lvlJc w:val="left"/>
      <w:pPr>
        <w:ind w:left="6195" w:hanging="360"/>
      </w:pPr>
      <w:rPr>
        <w:rFonts w:ascii="Wingdings" w:hAnsi="Wingdings" w:hint="default"/>
      </w:rPr>
    </w:lvl>
  </w:abstractNum>
  <w:abstractNum w:abstractNumId="5">
    <w:nsid w:val="306C4DE6"/>
    <w:multiLevelType w:val="multilevel"/>
    <w:tmpl w:val="1408C2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B66040"/>
    <w:multiLevelType w:val="hybridMultilevel"/>
    <w:tmpl w:val="8E4EF226"/>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7">
    <w:nsid w:val="37557898"/>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7063FC"/>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F3F129D"/>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10D4C84"/>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4650B7D"/>
    <w:multiLevelType w:val="multilevel"/>
    <w:tmpl w:val="E954DD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489E0804"/>
    <w:multiLevelType w:val="hybridMultilevel"/>
    <w:tmpl w:val="4490B20C"/>
    <w:lvl w:ilvl="0" w:tplc="CBA4D0F2">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3">
    <w:nsid w:val="48B50231"/>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8D3042B"/>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6F6AE1"/>
    <w:multiLevelType w:val="hybridMultilevel"/>
    <w:tmpl w:val="33ACDCA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6">
    <w:nsid w:val="4D0177B4"/>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DF02BFE"/>
    <w:multiLevelType w:val="hybridMultilevel"/>
    <w:tmpl w:val="C0806D7C"/>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8">
    <w:nsid w:val="4EFA0DEA"/>
    <w:multiLevelType w:val="hybridMultilevel"/>
    <w:tmpl w:val="10088A3E"/>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9">
    <w:nsid w:val="5DB41BC1"/>
    <w:multiLevelType w:val="multilevel"/>
    <w:tmpl w:val="C57474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2162E46"/>
    <w:multiLevelType w:val="multilevel"/>
    <w:tmpl w:val="0425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nsid w:val="662E3F54"/>
    <w:multiLevelType w:val="multilevel"/>
    <w:tmpl w:val="042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85C5FF1"/>
    <w:multiLevelType w:val="hybridMultilevel"/>
    <w:tmpl w:val="8DDC9D18"/>
    <w:lvl w:ilvl="0" w:tplc="8D84A51E">
      <w:start w:val="1"/>
      <w:numFmt w:val="decimal"/>
      <w:lvlText w:val="%1."/>
      <w:lvlJc w:val="left"/>
      <w:pPr>
        <w:ind w:left="720" w:hanging="360"/>
      </w:pPr>
      <w:rPr>
        <w:rFonts w:hint="default"/>
      </w:rPr>
    </w:lvl>
    <w:lvl w:ilvl="1" w:tplc="14F44E9C" w:tentative="1">
      <w:start w:val="1"/>
      <w:numFmt w:val="lowerLetter"/>
      <w:lvlText w:val="%2."/>
      <w:lvlJc w:val="left"/>
      <w:pPr>
        <w:ind w:left="1440" w:hanging="360"/>
      </w:pPr>
    </w:lvl>
    <w:lvl w:ilvl="2" w:tplc="4CB66D3E" w:tentative="1">
      <w:start w:val="1"/>
      <w:numFmt w:val="lowerRoman"/>
      <w:lvlText w:val="%3."/>
      <w:lvlJc w:val="right"/>
      <w:pPr>
        <w:ind w:left="2160" w:hanging="180"/>
      </w:pPr>
    </w:lvl>
    <w:lvl w:ilvl="3" w:tplc="64A0D448" w:tentative="1">
      <w:start w:val="1"/>
      <w:numFmt w:val="decimal"/>
      <w:lvlText w:val="%4."/>
      <w:lvlJc w:val="left"/>
      <w:pPr>
        <w:ind w:left="2880" w:hanging="360"/>
      </w:pPr>
    </w:lvl>
    <w:lvl w:ilvl="4" w:tplc="77DC9812" w:tentative="1">
      <w:start w:val="1"/>
      <w:numFmt w:val="lowerLetter"/>
      <w:lvlText w:val="%5."/>
      <w:lvlJc w:val="left"/>
      <w:pPr>
        <w:ind w:left="3600" w:hanging="360"/>
      </w:pPr>
    </w:lvl>
    <w:lvl w:ilvl="5" w:tplc="6D7EDC3A" w:tentative="1">
      <w:start w:val="1"/>
      <w:numFmt w:val="lowerRoman"/>
      <w:lvlText w:val="%6."/>
      <w:lvlJc w:val="right"/>
      <w:pPr>
        <w:ind w:left="4320" w:hanging="180"/>
      </w:pPr>
    </w:lvl>
    <w:lvl w:ilvl="6" w:tplc="5B16AE6C" w:tentative="1">
      <w:start w:val="1"/>
      <w:numFmt w:val="decimal"/>
      <w:lvlText w:val="%7."/>
      <w:lvlJc w:val="left"/>
      <w:pPr>
        <w:ind w:left="5040" w:hanging="360"/>
      </w:pPr>
    </w:lvl>
    <w:lvl w:ilvl="7" w:tplc="000C4C2C" w:tentative="1">
      <w:start w:val="1"/>
      <w:numFmt w:val="lowerLetter"/>
      <w:lvlText w:val="%8."/>
      <w:lvlJc w:val="left"/>
      <w:pPr>
        <w:ind w:left="5760" w:hanging="360"/>
      </w:pPr>
    </w:lvl>
    <w:lvl w:ilvl="8" w:tplc="A57636BC" w:tentative="1">
      <w:start w:val="1"/>
      <w:numFmt w:val="lowerRoman"/>
      <w:lvlText w:val="%9."/>
      <w:lvlJc w:val="right"/>
      <w:pPr>
        <w:ind w:left="6480" w:hanging="180"/>
      </w:pPr>
    </w:lvl>
  </w:abstractNum>
  <w:abstractNum w:abstractNumId="23">
    <w:nsid w:val="6FDF05EF"/>
    <w:multiLevelType w:val="hybridMultilevel"/>
    <w:tmpl w:val="DC72A6F4"/>
    <w:lvl w:ilvl="0" w:tplc="B1A0D9EC">
      <w:numFmt w:val="bullet"/>
      <w:lvlText w:val="-"/>
      <w:lvlJc w:val="left"/>
      <w:pPr>
        <w:tabs>
          <w:tab w:val="num" w:pos="720"/>
        </w:tabs>
        <w:ind w:left="720" w:hanging="360"/>
      </w:pPr>
      <w:rPr>
        <w:rFonts w:ascii="Times New Roman" w:eastAsia="Times New Roman" w:hAnsi="Times New Roman" w:hint="default"/>
      </w:rPr>
    </w:lvl>
    <w:lvl w:ilvl="1" w:tplc="04250003" w:tentative="1">
      <w:start w:val="1"/>
      <w:numFmt w:val="bullet"/>
      <w:lvlText w:val="o"/>
      <w:lvlJc w:val="left"/>
      <w:pPr>
        <w:tabs>
          <w:tab w:val="num" w:pos="1440"/>
        </w:tabs>
        <w:ind w:left="1440" w:hanging="360"/>
      </w:pPr>
      <w:rPr>
        <w:rFonts w:ascii="Courier New" w:hAnsi="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24">
    <w:nsid w:val="70FE18A5"/>
    <w:multiLevelType w:val="hybridMultilevel"/>
    <w:tmpl w:val="8B2486CC"/>
    <w:lvl w:ilvl="0" w:tplc="186079AC">
      <w:numFmt w:val="bullet"/>
      <w:lvlText w:val="•"/>
      <w:lvlJc w:val="left"/>
      <w:pPr>
        <w:ind w:left="1068" w:hanging="708"/>
      </w:pPr>
      <w:rPr>
        <w:rFonts w:ascii="Times New Roman" w:eastAsia="Times New Roman"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5">
    <w:nsid w:val="72E623A3"/>
    <w:multiLevelType w:val="hybridMultilevel"/>
    <w:tmpl w:val="D2D860B8"/>
    <w:lvl w:ilvl="0" w:tplc="186079AC">
      <w:numFmt w:val="bullet"/>
      <w:lvlText w:val="•"/>
      <w:lvlJc w:val="left"/>
      <w:pPr>
        <w:ind w:left="1068" w:hanging="708"/>
      </w:pPr>
      <w:rPr>
        <w:rFonts w:ascii="Times New Roman" w:eastAsia="Times New Roman"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0"/>
  </w:num>
  <w:num w:numId="4">
    <w:abstractNumId w:val="6"/>
  </w:num>
  <w:num w:numId="5">
    <w:abstractNumId w:val="9"/>
  </w:num>
  <w:num w:numId="6">
    <w:abstractNumId w:val="16"/>
  </w:num>
  <w:num w:numId="7">
    <w:abstractNumId w:val="14"/>
  </w:num>
  <w:num w:numId="8">
    <w:abstractNumId w:val="21"/>
  </w:num>
  <w:num w:numId="9">
    <w:abstractNumId w:val="8"/>
  </w:num>
  <w:num w:numId="10">
    <w:abstractNumId w:val="7"/>
  </w:num>
  <w:num w:numId="11">
    <w:abstractNumId w:val="3"/>
  </w:num>
  <w:num w:numId="12">
    <w:abstractNumId w:val="19"/>
  </w:num>
  <w:num w:numId="13">
    <w:abstractNumId w:val="22"/>
  </w:num>
  <w:num w:numId="14">
    <w:abstractNumId w:val="13"/>
  </w:num>
  <w:num w:numId="15">
    <w:abstractNumId w:val="1"/>
  </w:num>
  <w:num w:numId="16">
    <w:abstractNumId w:val="12"/>
  </w:num>
  <w:num w:numId="17">
    <w:abstractNumId w:val="5"/>
  </w:num>
  <w:num w:numId="18">
    <w:abstractNumId w:val="11"/>
  </w:num>
  <w:num w:numId="19">
    <w:abstractNumId w:val="20"/>
  </w:num>
  <w:num w:numId="20">
    <w:abstractNumId w:val="17"/>
  </w:num>
  <w:num w:numId="21">
    <w:abstractNumId w:val="24"/>
  </w:num>
  <w:num w:numId="22">
    <w:abstractNumId w:val="25"/>
  </w:num>
  <w:num w:numId="23">
    <w:abstractNumId w:val="2"/>
  </w:num>
  <w:num w:numId="24">
    <w:abstractNumId w:val="15"/>
  </w:num>
  <w:num w:numId="25">
    <w:abstractNumId w:val="18"/>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rsids>
    <w:rsidRoot w:val="001B7465"/>
    <w:rsid w:val="00004AD9"/>
    <w:rsid w:val="00006977"/>
    <w:rsid w:val="0000713D"/>
    <w:rsid w:val="00011409"/>
    <w:rsid w:val="00013343"/>
    <w:rsid w:val="00017669"/>
    <w:rsid w:val="0001777C"/>
    <w:rsid w:val="00017BDC"/>
    <w:rsid w:val="00021B8D"/>
    <w:rsid w:val="000255D0"/>
    <w:rsid w:val="00030820"/>
    <w:rsid w:val="0004136E"/>
    <w:rsid w:val="00044AAD"/>
    <w:rsid w:val="000538FE"/>
    <w:rsid w:val="000549FE"/>
    <w:rsid w:val="0005545A"/>
    <w:rsid w:val="0006063B"/>
    <w:rsid w:val="00066033"/>
    <w:rsid w:val="00066CF7"/>
    <w:rsid w:val="00067566"/>
    <w:rsid w:val="00067953"/>
    <w:rsid w:val="000746BE"/>
    <w:rsid w:val="00076347"/>
    <w:rsid w:val="0008246D"/>
    <w:rsid w:val="000847D1"/>
    <w:rsid w:val="00094043"/>
    <w:rsid w:val="000A1208"/>
    <w:rsid w:val="000A1869"/>
    <w:rsid w:val="000B2607"/>
    <w:rsid w:val="000B4E88"/>
    <w:rsid w:val="000C0D8F"/>
    <w:rsid w:val="000C4F51"/>
    <w:rsid w:val="000C735B"/>
    <w:rsid w:val="000D1619"/>
    <w:rsid w:val="000D1828"/>
    <w:rsid w:val="000E0AD7"/>
    <w:rsid w:val="000E256C"/>
    <w:rsid w:val="000E33BE"/>
    <w:rsid w:val="000E7575"/>
    <w:rsid w:val="000F1D4E"/>
    <w:rsid w:val="000F5D9A"/>
    <w:rsid w:val="000F67DC"/>
    <w:rsid w:val="00102BF8"/>
    <w:rsid w:val="00107618"/>
    <w:rsid w:val="001103C5"/>
    <w:rsid w:val="00113227"/>
    <w:rsid w:val="001266D2"/>
    <w:rsid w:val="001343F0"/>
    <w:rsid w:val="00134827"/>
    <w:rsid w:val="00137BDB"/>
    <w:rsid w:val="00140D08"/>
    <w:rsid w:val="00144767"/>
    <w:rsid w:val="00144D15"/>
    <w:rsid w:val="00145CB6"/>
    <w:rsid w:val="0014719F"/>
    <w:rsid w:val="00147B3E"/>
    <w:rsid w:val="0015221F"/>
    <w:rsid w:val="00154437"/>
    <w:rsid w:val="001544EC"/>
    <w:rsid w:val="00155305"/>
    <w:rsid w:val="00172550"/>
    <w:rsid w:val="001731C7"/>
    <w:rsid w:val="0018132A"/>
    <w:rsid w:val="00191604"/>
    <w:rsid w:val="001A233A"/>
    <w:rsid w:val="001A6B2F"/>
    <w:rsid w:val="001B3F4A"/>
    <w:rsid w:val="001B6F7C"/>
    <w:rsid w:val="001B7465"/>
    <w:rsid w:val="001C4D5B"/>
    <w:rsid w:val="001C684C"/>
    <w:rsid w:val="001C6862"/>
    <w:rsid w:val="001D0CEF"/>
    <w:rsid w:val="001D162F"/>
    <w:rsid w:val="001E3077"/>
    <w:rsid w:val="001E4777"/>
    <w:rsid w:val="001E4B5E"/>
    <w:rsid w:val="001F1D8C"/>
    <w:rsid w:val="001F5774"/>
    <w:rsid w:val="00200366"/>
    <w:rsid w:val="00203170"/>
    <w:rsid w:val="002049C2"/>
    <w:rsid w:val="00204A85"/>
    <w:rsid w:val="002075AB"/>
    <w:rsid w:val="00210AFF"/>
    <w:rsid w:val="00210C3C"/>
    <w:rsid w:val="00211362"/>
    <w:rsid w:val="0021387F"/>
    <w:rsid w:val="00221097"/>
    <w:rsid w:val="002219F9"/>
    <w:rsid w:val="00222333"/>
    <w:rsid w:val="00225CD5"/>
    <w:rsid w:val="00233047"/>
    <w:rsid w:val="002357B9"/>
    <w:rsid w:val="00237D03"/>
    <w:rsid w:val="00240F60"/>
    <w:rsid w:val="00241721"/>
    <w:rsid w:val="00260A0D"/>
    <w:rsid w:val="00270A30"/>
    <w:rsid w:val="002713F0"/>
    <w:rsid w:val="00277AB1"/>
    <w:rsid w:val="00281538"/>
    <w:rsid w:val="002830B8"/>
    <w:rsid w:val="0028322B"/>
    <w:rsid w:val="00287E78"/>
    <w:rsid w:val="00295DE5"/>
    <w:rsid w:val="00296214"/>
    <w:rsid w:val="002A0DE3"/>
    <w:rsid w:val="002A6F33"/>
    <w:rsid w:val="002B4901"/>
    <w:rsid w:val="002B7284"/>
    <w:rsid w:val="002C6A3F"/>
    <w:rsid w:val="002C6B10"/>
    <w:rsid w:val="002D164F"/>
    <w:rsid w:val="002E0442"/>
    <w:rsid w:val="002E27B3"/>
    <w:rsid w:val="002F0555"/>
    <w:rsid w:val="002F244F"/>
    <w:rsid w:val="00301519"/>
    <w:rsid w:val="003019FB"/>
    <w:rsid w:val="00303F4A"/>
    <w:rsid w:val="003058D1"/>
    <w:rsid w:val="003119AE"/>
    <w:rsid w:val="00312A8A"/>
    <w:rsid w:val="00314153"/>
    <w:rsid w:val="0032136B"/>
    <w:rsid w:val="0032300F"/>
    <w:rsid w:val="0032666D"/>
    <w:rsid w:val="00330CAA"/>
    <w:rsid w:val="003315D4"/>
    <w:rsid w:val="00353A3F"/>
    <w:rsid w:val="00355251"/>
    <w:rsid w:val="00355996"/>
    <w:rsid w:val="00355E1D"/>
    <w:rsid w:val="00361E76"/>
    <w:rsid w:val="003758B0"/>
    <w:rsid w:val="0038013A"/>
    <w:rsid w:val="0038090A"/>
    <w:rsid w:val="003846EE"/>
    <w:rsid w:val="00384BF2"/>
    <w:rsid w:val="003861B9"/>
    <w:rsid w:val="00392156"/>
    <w:rsid w:val="00396B46"/>
    <w:rsid w:val="003A2A97"/>
    <w:rsid w:val="003B1B05"/>
    <w:rsid w:val="003B4B83"/>
    <w:rsid w:val="003B7D03"/>
    <w:rsid w:val="003D4595"/>
    <w:rsid w:val="003D4644"/>
    <w:rsid w:val="003E557E"/>
    <w:rsid w:val="003E5B37"/>
    <w:rsid w:val="003E6050"/>
    <w:rsid w:val="003E6CAA"/>
    <w:rsid w:val="003E72F5"/>
    <w:rsid w:val="003F38EF"/>
    <w:rsid w:val="00411506"/>
    <w:rsid w:val="004133E9"/>
    <w:rsid w:val="00413499"/>
    <w:rsid w:val="00420958"/>
    <w:rsid w:val="004213E1"/>
    <w:rsid w:val="00421C48"/>
    <w:rsid w:val="00431E61"/>
    <w:rsid w:val="0043470A"/>
    <w:rsid w:val="004420E4"/>
    <w:rsid w:val="00442C4E"/>
    <w:rsid w:val="004451B9"/>
    <w:rsid w:val="004511B7"/>
    <w:rsid w:val="0045581E"/>
    <w:rsid w:val="0045665D"/>
    <w:rsid w:val="00457BF5"/>
    <w:rsid w:val="004716A5"/>
    <w:rsid w:val="00475D8F"/>
    <w:rsid w:val="004832A0"/>
    <w:rsid w:val="004836FD"/>
    <w:rsid w:val="00483AC0"/>
    <w:rsid w:val="00485B51"/>
    <w:rsid w:val="004929DD"/>
    <w:rsid w:val="00493CA1"/>
    <w:rsid w:val="004A502F"/>
    <w:rsid w:val="004B091E"/>
    <w:rsid w:val="004B1824"/>
    <w:rsid w:val="004D0A2F"/>
    <w:rsid w:val="004D38ED"/>
    <w:rsid w:val="004D69A6"/>
    <w:rsid w:val="004E706D"/>
    <w:rsid w:val="004F10C1"/>
    <w:rsid w:val="004F20D3"/>
    <w:rsid w:val="004F3D07"/>
    <w:rsid w:val="004F7723"/>
    <w:rsid w:val="005007AE"/>
    <w:rsid w:val="0050257C"/>
    <w:rsid w:val="00504078"/>
    <w:rsid w:val="005127B7"/>
    <w:rsid w:val="005141DC"/>
    <w:rsid w:val="00524FF2"/>
    <w:rsid w:val="00527959"/>
    <w:rsid w:val="0053273C"/>
    <w:rsid w:val="00535765"/>
    <w:rsid w:val="005364D6"/>
    <w:rsid w:val="00537221"/>
    <w:rsid w:val="00542627"/>
    <w:rsid w:val="00545A82"/>
    <w:rsid w:val="00566EDF"/>
    <w:rsid w:val="0058354A"/>
    <w:rsid w:val="0058481B"/>
    <w:rsid w:val="00591A66"/>
    <w:rsid w:val="00592C01"/>
    <w:rsid w:val="00595DA1"/>
    <w:rsid w:val="00597EF0"/>
    <w:rsid w:val="005A0F4A"/>
    <w:rsid w:val="005A4EB3"/>
    <w:rsid w:val="005B0334"/>
    <w:rsid w:val="005B0A95"/>
    <w:rsid w:val="005B51AC"/>
    <w:rsid w:val="005B5976"/>
    <w:rsid w:val="005C1A89"/>
    <w:rsid w:val="005D4239"/>
    <w:rsid w:val="005D4727"/>
    <w:rsid w:val="005D5F8F"/>
    <w:rsid w:val="005E50BA"/>
    <w:rsid w:val="005E74C6"/>
    <w:rsid w:val="005F25C1"/>
    <w:rsid w:val="005F57DD"/>
    <w:rsid w:val="005F5AB8"/>
    <w:rsid w:val="00602B38"/>
    <w:rsid w:val="00603022"/>
    <w:rsid w:val="00614F73"/>
    <w:rsid w:val="0061596C"/>
    <w:rsid w:val="0063022D"/>
    <w:rsid w:val="00631336"/>
    <w:rsid w:val="00631B1F"/>
    <w:rsid w:val="00635D82"/>
    <w:rsid w:val="0063706E"/>
    <w:rsid w:val="0064001F"/>
    <w:rsid w:val="00645A8C"/>
    <w:rsid w:val="00651095"/>
    <w:rsid w:val="0065462E"/>
    <w:rsid w:val="0065514B"/>
    <w:rsid w:val="00657FC2"/>
    <w:rsid w:val="00676F90"/>
    <w:rsid w:val="00691707"/>
    <w:rsid w:val="006A08A6"/>
    <w:rsid w:val="006A16CC"/>
    <w:rsid w:val="006B09E0"/>
    <w:rsid w:val="006B36BD"/>
    <w:rsid w:val="006B7663"/>
    <w:rsid w:val="006B7FC7"/>
    <w:rsid w:val="006C0AA3"/>
    <w:rsid w:val="006C17BE"/>
    <w:rsid w:val="006C2B0B"/>
    <w:rsid w:val="006C5E07"/>
    <w:rsid w:val="006D08C9"/>
    <w:rsid w:val="006D6563"/>
    <w:rsid w:val="006E2768"/>
    <w:rsid w:val="006E3064"/>
    <w:rsid w:val="006E389A"/>
    <w:rsid w:val="006E65B8"/>
    <w:rsid w:val="006F5B9F"/>
    <w:rsid w:val="00700433"/>
    <w:rsid w:val="007006DD"/>
    <w:rsid w:val="00701C0A"/>
    <w:rsid w:val="007135DD"/>
    <w:rsid w:val="0071779C"/>
    <w:rsid w:val="00717F2F"/>
    <w:rsid w:val="0072299A"/>
    <w:rsid w:val="00727F4C"/>
    <w:rsid w:val="00742C36"/>
    <w:rsid w:val="00743116"/>
    <w:rsid w:val="00746C53"/>
    <w:rsid w:val="007619A0"/>
    <w:rsid w:val="00765513"/>
    <w:rsid w:val="00771AE6"/>
    <w:rsid w:val="00772C8D"/>
    <w:rsid w:val="00774D4A"/>
    <w:rsid w:val="00776A18"/>
    <w:rsid w:val="00776D54"/>
    <w:rsid w:val="00785B22"/>
    <w:rsid w:val="00790E4A"/>
    <w:rsid w:val="007923A9"/>
    <w:rsid w:val="00792A43"/>
    <w:rsid w:val="00795850"/>
    <w:rsid w:val="00796613"/>
    <w:rsid w:val="007975D3"/>
    <w:rsid w:val="007A40B5"/>
    <w:rsid w:val="007A6FB5"/>
    <w:rsid w:val="007B077C"/>
    <w:rsid w:val="007B106C"/>
    <w:rsid w:val="007B2CBB"/>
    <w:rsid w:val="007B2D50"/>
    <w:rsid w:val="007B5581"/>
    <w:rsid w:val="007C7943"/>
    <w:rsid w:val="007D21CE"/>
    <w:rsid w:val="007D23A4"/>
    <w:rsid w:val="007D2BA4"/>
    <w:rsid w:val="007D4FA5"/>
    <w:rsid w:val="007E0530"/>
    <w:rsid w:val="007E0E62"/>
    <w:rsid w:val="007E49F1"/>
    <w:rsid w:val="007F20AB"/>
    <w:rsid w:val="007F643F"/>
    <w:rsid w:val="007F6F97"/>
    <w:rsid w:val="007F7BA9"/>
    <w:rsid w:val="008003A4"/>
    <w:rsid w:val="00802134"/>
    <w:rsid w:val="00804AC4"/>
    <w:rsid w:val="008066D9"/>
    <w:rsid w:val="008133A6"/>
    <w:rsid w:val="00823B71"/>
    <w:rsid w:val="008266EA"/>
    <w:rsid w:val="00826B0F"/>
    <w:rsid w:val="00837ACE"/>
    <w:rsid w:val="00843B05"/>
    <w:rsid w:val="0084743D"/>
    <w:rsid w:val="008517A4"/>
    <w:rsid w:val="00851CDA"/>
    <w:rsid w:val="00853914"/>
    <w:rsid w:val="00855F97"/>
    <w:rsid w:val="008614F2"/>
    <w:rsid w:val="008627FC"/>
    <w:rsid w:val="00863989"/>
    <w:rsid w:val="00867580"/>
    <w:rsid w:val="00871618"/>
    <w:rsid w:val="008767BB"/>
    <w:rsid w:val="008776E1"/>
    <w:rsid w:val="008778E9"/>
    <w:rsid w:val="00882130"/>
    <w:rsid w:val="00882993"/>
    <w:rsid w:val="00887A2E"/>
    <w:rsid w:val="00891B25"/>
    <w:rsid w:val="00895705"/>
    <w:rsid w:val="00897C70"/>
    <w:rsid w:val="008A462D"/>
    <w:rsid w:val="008A5B98"/>
    <w:rsid w:val="008A769C"/>
    <w:rsid w:val="008B02A1"/>
    <w:rsid w:val="008B0FB3"/>
    <w:rsid w:val="008B5BA0"/>
    <w:rsid w:val="008B6BE3"/>
    <w:rsid w:val="008C2712"/>
    <w:rsid w:val="008C606F"/>
    <w:rsid w:val="008D4FF1"/>
    <w:rsid w:val="008D7C01"/>
    <w:rsid w:val="008E1400"/>
    <w:rsid w:val="008E18A2"/>
    <w:rsid w:val="008E6A29"/>
    <w:rsid w:val="008E7E53"/>
    <w:rsid w:val="008F02BD"/>
    <w:rsid w:val="00910021"/>
    <w:rsid w:val="009152CE"/>
    <w:rsid w:val="009156D8"/>
    <w:rsid w:val="009163CA"/>
    <w:rsid w:val="0091690D"/>
    <w:rsid w:val="00916AB6"/>
    <w:rsid w:val="00925545"/>
    <w:rsid w:val="009258C7"/>
    <w:rsid w:val="00926DF8"/>
    <w:rsid w:val="00931403"/>
    <w:rsid w:val="00935B23"/>
    <w:rsid w:val="00941123"/>
    <w:rsid w:val="00942DBC"/>
    <w:rsid w:val="00943349"/>
    <w:rsid w:val="00945908"/>
    <w:rsid w:val="009474C5"/>
    <w:rsid w:val="00956894"/>
    <w:rsid w:val="00967405"/>
    <w:rsid w:val="009708B8"/>
    <w:rsid w:val="00975BC0"/>
    <w:rsid w:val="0098307A"/>
    <w:rsid w:val="009849C1"/>
    <w:rsid w:val="00986CD9"/>
    <w:rsid w:val="009906B8"/>
    <w:rsid w:val="00992A21"/>
    <w:rsid w:val="009A3DFF"/>
    <w:rsid w:val="009A4496"/>
    <w:rsid w:val="009A61EF"/>
    <w:rsid w:val="009A751E"/>
    <w:rsid w:val="009B2745"/>
    <w:rsid w:val="009D4482"/>
    <w:rsid w:val="009E0EAE"/>
    <w:rsid w:val="009E34B3"/>
    <w:rsid w:val="009E3AB4"/>
    <w:rsid w:val="009E45DF"/>
    <w:rsid w:val="009E58F6"/>
    <w:rsid w:val="009E5A4B"/>
    <w:rsid w:val="009F4AC1"/>
    <w:rsid w:val="00A00550"/>
    <w:rsid w:val="00A028BD"/>
    <w:rsid w:val="00A03A59"/>
    <w:rsid w:val="00A051D6"/>
    <w:rsid w:val="00A07B75"/>
    <w:rsid w:val="00A15972"/>
    <w:rsid w:val="00A20104"/>
    <w:rsid w:val="00A216BF"/>
    <w:rsid w:val="00A246DC"/>
    <w:rsid w:val="00A2613E"/>
    <w:rsid w:val="00A311C4"/>
    <w:rsid w:val="00A40A9D"/>
    <w:rsid w:val="00A43488"/>
    <w:rsid w:val="00A45E8B"/>
    <w:rsid w:val="00A52328"/>
    <w:rsid w:val="00A56AD4"/>
    <w:rsid w:val="00A66D4D"/>
    <w:rsid w:val="00A71188"/>
    <w:rsid w:val="00A72C56"/>
    <w:rsid w:val="00A72CB7"/>
    <w:rsid w:val="00A807C0"/>
    <w:rsid w:val="00A92E8E"/>
    <w:rsid w:val="00AA1D79"/>
    <w:rsid w:val="00AB20F4"/>
    <w:rsid w:val="00AB4010"/>
    <w:rsid w:val="00AB53B7"/>
    <w:rsid w:val="00AB5CE8"/>
    <w:rsid w:val="00AC048B"/>
    <w:rsid w:val="00AC2905"/>
    <w:rsid w:val="00AD14F3"/>
    <w:rsid w:val="00AD1525"/>
    <w:rsid w:val="00AD21CA"/>
    <w:rsid w:val="00AD2CF4"/>
    <w:rsid w:val="00AE0AF5"/>
    <w:rsid w:val="00AE0CB8"/>
    <w:rsid w:val="00AE1A68"/>
    <w:rsid w:val="00AF58DA"/>
    <w:rsid w:val="00AF6545"/>
    <w:rsid w:val="00AF66D3"/>
    <w:rsid w:val="00B009E5"/>
    <w:rsid w:val="00B15A1B"/>
    <w:rsid w:val="00B16945"/>
    <w:rsid w:val="00B2111D"/>
    <w:rsid w:val="00B228BA"/>
    <w:rsid w:val="00B244EF"/>
    <w:rsid w:val="00B314C3"/>
    <w:rsid w:val="00B3760D"/>
    <w:rsid w:val="00B42D09"/>
    <w:rsid w:val="00B5256C"/>
    <w:rsid w:val="00B52BE5"/>
    <w:rsid w:val="00B753D0"/>
    <w:rsid w:val="00B7684A"/>
    <w:rsid w:val="00B80ED1"/>
    <w:rsid w:val="00B81441"/>
    <w:rsid w:val="00B8191E"/>
    <w:rsid w:val="00B82158"/>
    <w:rsid w:val="00B84516"/>
    <w:rsid w:val="00B85BBD"/>
    <w:rsid w:val="00B86A58"/>
    <w:rsid w:val="00B91B1E"/>
    <w:rsid w:val="00B920E3"/>
    <w:rsid w:val="00B921A7"/>
    <w:rsid w:val="00BA4039"/>
    <w:rsid w:val="00BA5AC8"/>
    <w:rsid w:val="00BC4547"/>
    <w:rsid w:val="00BD06BB"/>
    <w:rsid w:val="00BD162D"/>
    <w:rsid w:val="00BD4E21"/>
    <w:rsid w:val="00BE495C"/>
    <w:rsid w:val="00BE6DCF"/>
    <w:rsid w:val="00BF7306"/>
    <w:rsid w:val="00C0136E"/>
    <w:rsid w:val="00C032BC"/>
    <w:rsid w:val="00C03853"/>
    <w:rsid w:val="00C064E3"/>
    <w:rsid w:val="00C25CA2"/>
    <w:rsid w:val="00C26D88"/>
    <w:rsid w:val="00C30C75"/>
    <w:rsid w:val="00C34D62"/>
    <w:rsid w:val="00C362CD"/>
    <w:rsid w:val="00C45B9B"/>
    <w:rsid w:val="00C468E1"/>
    <w:rsid w:val="00C46B1C"/>
    <w:rsid w:val="00C50538"/>
    <w:rsid w:val="00C5145D"/>
    <w:rsid w:val="00C5723A"/>
    <w:rsid w:val="00C57CAA"/>
    <w:rsid w:val="00C66BB0"/>
    <w:rsid w:val="00C726B0"/>
    <w:rsid w:val="00C74828"/>
    <w:rsid w:val="00C76D6E"/>
    <w:rsid w:val="00C800BF"/>
    <w:rsid w:val="00C84D7C"/>
    <w:rsid w:val="00C93090"/>
    <w:rsid w:val="00C95644"/>
    <w:rsid w:val="00C96D33"/>
    <w:rsid w:val="00C97C6B"/>
    <w:rsid w:val="00CA0B7F"/>
    <w:rsid w:val="00CA5B2E"/>
    <w:rsid w:val="00CA6049"/>
    <w:rsid w:val="00CA7C14"/>
    <w:rsid w:val="00CB3756"/>
    <w:rsid w:val="00CB4F14"/>
    <w:rsid w:val="00CD3E5E"/>
    <w:rsid w:val="00CD3F4D"/>
    <w:rsid w:val="00CD762E"/>
    <w:rsid w:val="00CF433B"/>
    <w:rsid w:val="00CF6C8E"/>
    <w:rsid w:val="00D11B37"/>
    <w:rsid w:val="00D1295E"/>
    <w:rsid w:val="00D310E8"/>
    <w:rsid w:val="00D31707"/>
    <w:rsid w:val="00D331FE"/>
    <w:rsid w:val="00D42DE7"/>
    <w:rsid w:val="00D57754"/>
    <w:rsid w:val="00D61AA5"/>
    <w:rsid w:val="00D64064"/>
    <w:rsid w:val="00D6578B"/>
    <w:rsid w:val="00D65991"/>
    <w:rsid w:val="00D67168"/>
    <w:rsid w:val="00D72B5A"/>
    <w:rsid w:val="00D72D86"/>
    <w:rsid w:val="00D749BE"/>
    <w:rsid w:val="00D77035"/>
    <w:rsid w:val="00D77454"/>
    <w:rsid w:val="00D83823"/>
    <w:rsid w:val="00D854D4"/>
    <w:rsid w:val="00D928C3"/>
    <w:rsid w:val="00D944A9"/>
    <w:rsid w:val="00D94531"/>
    <w:rsid w:val="00D969FD"/>
    <w:rsid w:val="00DA7563"/>
    <w:rsid w:val="00DB183C"/>
    <w:rsid w:val="00DB3F21"/>
    <w:rsid w:val="00DC45BA"/>
    <w:rsid w:val="00DC61A5"/>
    <w:rsid w:val="00DC72E5"/>
    <w:rsid w:val="00DC7C14"/>
    <w:rsid w:val="00DD0F20"/>
    <w:rsid w:val="00DD1E64"/>
    <w:rsid w:val="00DD4021"/>
    <w:rsid w:val="00DD52E4"/>
    <w:rsid w:val="00DE4104"/>
    <w:rsid w:val="00DE4E83"/>
    <w:rsid w:val="00DE7E26"/>
    <w:rsid w:val="00DF1466"/>
    <w:rsid w:val="00DF1A18"/>
    <w:rsid w:val="00DF2C4A"/>
    <w:rsid w:val="00DF4554"/>
    <w:rsid w:val="00DF6C0C"/>
    <w:rsid w:val="00E02191"/>
    <w:rsid w:val="00E04268"/>
    <w:rsid w:val="00E0704F"/>
    <w:rsid w:val="00E071E1"/>
    <w:rsid w:val="00E1079D"/>
    <w:rsid w:val="00E14747"/>
    <w:rsid w:val="00E1733B"/>
    <w:rsid w:val="00E25BFE"/>
    <w:rsid w:val="00E3587A"/>
    <w:rsid w:val="00E46BF4"/>
    <w:rsid w:val="00E50A3C"/>
    <w:rsid w:val="00E50D76"/>
    <w:rsid w:val="00E53033"/>
    <w:rsid w:val="00E54639"/>
    <w:rsid w:val="00E5475B"/>
    <w:rsid w:val="00E56181"/>
    <w:rsid w:val="00E6262E"/>
    <w:rsid w:val="00E666D9"/>
    <w:rsid w:val="00E73876"/>
    <w:rsid w:val="00E75FC0"/>
    <w:rsid w:val="00E81D6B"/>
    <w:rsid w:val="00E84857"/>
    <w:rsid w:val="00EA0BBC"/>
    <w:rsid w:val="00EB571C"/>
    <w:rsid w:val="00EC0B47"/>
    <w:rsid w:val="00EC18B0"/>
    <w:rsid w:val="00ED46F6"/>
    <w:rsid w:val="00ED5FB7"/>
    <w:rsid w:val="00ED693D"/>
    <w:rsid w:val="00EE0E54"/>
    <w:rsid w:val="00EF162A"/>
    <w:rsid w:val="00EF549A"/>
    <w:rsid w:val="00EF70A8"/>
    <w:rsid w:val="00F003B7"/>
    <w:rsid w:val="00F07DE1"/>
    <w:rsid w:val="00F116FD"/>
    <w:rsid w:val="00F20D1C"/>
    <w:rsid w:val="00F20D69"/>
    <w:rsid w:val="00F20FAE"/>
    <w:rsid w:val="00F21937"/>
    <w:rsid w:val="00F232A6"/>
    <w:rsid w:val="00F23924"/>
    <w:rsid w:val="00F23D4E"/>
    <w:rsid w:val="00F30A53"/>
    <w:rsid w:val="00F434CF"/>
    <w:rsid w:val="00F43866"/>
    <w:rsid w:val="00F440FE"/>
    <w:rsid w:val="00F46A0B"/>
    <w:rsid w:val="00F46EBF"/>
    <w:rsid w:val="00F473AC"/>
    <w:rsid w:val="00F47ED7"/>
    <w:rsid w:val="00F50D3D"/>
    <w:rsid w:val="00F532FE"/>
    <w:rsid w:val="00F602AC"/>
    <w:rsid w:val="00F83167"/>
    <w:rsid w:val="00F94661"/>
    <w:rsid w:val="00F95C2C"/>
    <w:rsid w:val="00FA1B8A"/>
    <w:rsid w:val="00FA519D"/>
    <w:rsid w:val="00FC18E6"/>
    <w:rsid w:val="00FC32A2"/>
    <w:rsid w:val="00FC417F"/>
    <w:rsid w:val="00FD42F4"/>
    <w:rsid w:val="00FD4471"/>
    <w:rsid w:val="00FD746A"/>
    <w:rsid w:val="00FD7AF6"/>
    <w:rsid w:val="00FE06E9"/>
    <w:rsid w:val="00FE1311"/>
    <w:rsid w:val="00FE53F2"/>
    <w:rsid w:val="00FE5B26"/>
    <w:rsid w:val="00FE6E36"/>
    <w:rsid w:val="00FF7AC1"/>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158"/>
  </w:style>
  <w:style w:type="paragraph" w:styleId="Heading1">
    <w:name w:val="heading 1"/>
    <w:basedOn w:val="Normal"/>
    <w:next w:val="Normal"/>
    <w:link w:val="Heading1Char"/>
    <w:autoRedefine/>
    <w:qFormat/>
    <w:rsid w:val="00926DF8"/>
    <w:pPr>
      <w:keepNext/>
      <w:keepLines/>
      <w:numPr>
        <w:numId w:val="19"/>
      </w:numPr>
      <w:spacing w:after="10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autoRedefine/>
    <w:unhideWhenUsed/>
    <w:qFormat/>
    <w:rsid w:val="002E27B3"/>
    <w:pPr>
      <w:keepNext/>
      <w:keepLines/>
      <w:numPr>
        <w:ilvl w:val="1"/>
        <w:numId w:val="19"/>
      </w:numPr>
      <w:spacing w:after="100"/>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unhideWhenUsed/>
    <w:qFormat/>
    <w:rsid w:val="0015221F"/>
    <w:pPr>
      <w:keepNext/>
      <w:keepLines/>
      <w:numPr>
        <w:ilvl w:val="2"/>
        <w:numId w:val="19"/>
      </w:numPr>
      <w:spacing w:after="120"/>
      <w:outlineLvl w:val="2"/>
    </w:pPr>
    <w:rPr>
      <w:rFonts w:asciiTheme="majorHAnsi" w:eastAsiaTheme="majorEastAsia" w:hAnsiTheme="majorHAnsi" w:cstheme="majorBidi"/>
      <w:b/>
      <w:bCs/>
      <w:sz w:val="28"/>
    </w:rPr>
  </w:style>
  <w:style w:type="paragraph" w:styleId="Heading4">
    <w:name w:val="heading 4"/>
    <w:basedOn w:val="Normal"/>
    <w:next w:val="Normal"/>
    <w:link w:val="Heading4Char"/>
    <w:unhideWhenUsed/>
    <w:qFormat/>
    <w:rsid w:val="00D31707"/>
    <w:pPr>
      <w:keepNext/>
      <w:keepLines/>
      <w:numPr>
        <w:ilvl w:val="3"/>
        <w:numId w:val="19"/>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D31707"/>
    <w:pPr>
      <w:keepNext/>
      <w:keepLines/>
      <w:numPr>
        <w:ilvl w:val="4"/>
        <w:numId w:val="19"/>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D31707"/>
    <w:pPr>
      <w:numPr>
        <w:ilvl w:val="5"/>
        <w:numId w:val="19"/>
      </w:numPr>
      <w:spacing w:before="240" w:after="60" w:line="360" w:lineRule="auto"/>
      <w:jc w:val="both"/>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qFormat/>
    <w:rsid w:val="00D31707"/>
    <w:pPr>
      <w:keepNext/>
      <w:numPr>
        <w:ilvl w:val="6"/>
        <w:numId w:val="19"/>
      </w:numPr>
      <w:spacing w:after="120" w:line="360" w:lineRule="auto"/>
      <w:jc w:val="both"/>
      <w:outlineLvl w:val="6"/>
    </w:pPr>
    <w:rPr>
      <w:rFonts w:ascii="Times New Roman" w:eastAsia="Times New Roman" w:hAnsi="Times New Roman" w:cs="Times New Roman"/>
      <w:b/>
      <w:bCs/>
      <w:sz w:val="24"/>
      <w:szCs w:val="24"/>
    </w:rPr>
  </w:style>
  <w:style w:type="paragraph" w:styleId="Heading8">
    <w:name w:val="heading 8"/>
    <w:basedOn w:val="Normal"/>
    <w:next w:val="Normal"/>
    <w:link w:val="Heading8Char"/>
    <w:qFormat/>
    <w:rsid w:val="00D31707"/>
    <w:pPr>
      <w:keepNext/>
      <w:numPr>
        <w:ilvl w:val="7"/>
        <w:numId w:val="19"/>
      </w:numPr>
      <w:spacing w:after="120" w:line="360" w:lineRule="auto"/>
      <w:jc w:val="both"/>
      <w:outlineLvl w:val="7"/>
    </w:pPr>
    <w:rPr>
      <w:rFonts w:ascii="Times New Roman" w:eastAsia="Times New Roman" w:hAnsi="Times New Roman" w:cs="Times New Roman"/>
      <w:b/>
      <w:bCs/>
      <w:sz w:val="24"/>
      <w:szCs w:val="24"/>
    </w:rPr>
  </w:style>
  <w:style w:type="paragraph" w:styleId="Heading9">
    <w:name w:val="heading 9"/>
    <w:basedOn w:val="Normal"/>
    <w:next w:val="Normal"/>
    <w:link w:val="Heading9Char"/>
    <w:qFormat/>
    <w:rsid w:val="00D31707"/>
    <w:pPr>
      <w:keepNext/>
      <w:numPr>
        <w:ilvl w:val="8"/>
        <w:numId w:val="19"/>
      </w:numPr>
      <w:spacing w:after="120" w:line="360" w:lineRule="auto"/>
      <w:jc w:val="both"/>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69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977"/>
    <w:rPr>
      <w:rFonts w:ascii="Tahoma" w:hAnsi="Tahoma" w:cs="Tahoma"/>
      <w:sz w:val="16"/>
      <w:szCs w:val="16"/>
    </w:rPr>
  </w:style>
  <w:style w:type="paragraph" w:styleId="Header">
    <w:name w:val="header"/>
    <w:basedOn w:val="Normal"/>
    <w:link w:val="HeaderChar"/>
    <w:uiPriority w:val="99"/>
    <w:unhideWhenUsed/>
    <w:rsid w:val="00837ACE"/>
    <w:pPr>
      <w:tabs>
        <w:tab w:val="center" w:pos="4536"/>
        <w:tab w:val="right" w:pos="9072"/>
      </w:tabs>
      <w:spacing w:after="0" w:line="240" w:lineRule="auto"/>
    </w:pPr>
  </w:style>
  <w:style w:type="character" w:customStyle="1" w:styleId="HeaderChar">
    <w:name w:val="Header Char"/>
    <w:basedOn w:val="DefaultParagraphFont"/>
    <w:link w:val="Header"/>
    <w:uiPriority w:val="99"/>
    <w:rsid w:val="00837ACE"/>
  </w:style>
  <w:style w:type="paragraph" w:styleId="Footer">
    <w:name w:val="footer"/>
    <w:basedOn w:val="Normal"/>
    <w:link w:val="FooterChar"/>
    <w:uiPriority w:val="99"/>
    <w:unhideWhenUsed/>
    <w:rsid w:val="00837ACE"/>
    <w:pPr>
      <w:tabs>
        <w:tab w:val="center" w:pos="4536"/>
        <w:tab w:val="right" w:pos="9072"/>
      </w:tabs>
      <w:spacing w:after="0" w:line="240" w:lineRule="auto"/>
    </w:pPr>
  </w:style>
  <w:style w:type="character" w:customStyle="1" w:styleId="FooterChar">
    <w:name w:val="Footer Char"/>
    <w:basedOn w:val="DefaultParagraphFont"/>
    <w:link w:val="Footer"/>
    <w:uiPriority w:val="99"/>
    <w:rsid w:val="00837ACE"/>
  </w:style>
  <w:style w:type="character" w:styleId="Hyperlink">
    <w:name w:val="Hyperlink"/>
    <w:basedOn w:val="DefaultParagraphFont"/>
    <w:uiPriority w:val="99"/>
    <w:unhideWhenUsed/>
    <w:rsid w:val="00D72D86"/>
    <w:rPr>
      <w:color w:val="0000FF"/>
      <w:u w:val="single"/>
    </w:rPr>
  </w:style>
  <w:style w:type="paragraph" w:styleId="ListParagraph">
    <w:name w:val="List Paragraph"/>
    <w:basedOn w:val="Normal"/>
    <w:uiPriority w:val="34"/>
    <w:qFormat/>
    <w:rsid w:val="00D6578B"/>
    <w:pPr>
      <w:ind w:left="720"/>
      <w:contextualSpacing/>
    </w:pPr>
  </w:style>
  <w:style w:type="character" w:customStyle="1" w:styleId="Heading1Char">
    <w:name w:val="Heading 1 Char"/>
    <w:basedOn w:val="DefaultParagraphFont"/>
    <w:link w:val="Heading1"/>
    <w:rsid w:val="00926DF8"/>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rsid w:val="002E27B3"/>
    <w:rPr>
      <w:rFonts w:asciiTheme="majorHAnsi" w:eastAsiaTheme="majorEastAsia" w:hAnsiTheme="majorHAnsi" w:cstheme="majorBidi"/>
      <w:b/>
      <w:bCs/>
      <w:sz w:val="28"/>
      <w:szCs w:val="26"/>
    </w:rPr>
  </w:style>
  <w:style w:type="character" w:customStyle="1" w:styleId="Heading3Char">
    <w:name w:val="Heading 3 Char"/>
    <w:basedOn w:val="DefaultParagraphFont"/>
    <w:link w:val="Heading3"/>
    <w:rsid w:val="0015221F"/>
    <w:rPr>
      <w:rFonts w:asciiTheme="majorHAnsi" w:eastAsiaTheme="majorEastAsia" w:hAnsiTheme="majorHAnsi" w:cstheme="majorBidi"/>
      <w:b/>
      <w:bCs/>
      <w:sz w:val="28"/>
    </w:rPr>
  </w:style>
  <w:style w:type="paragraph" w:styleId="TOCHeading">
    <w:name w:val="TOC Heading"/>
    <w:basedOn w:val="Heading1"/>
    <w:next w:val="Normal"/>
    <w:uiPriority w:val="39"/>
    <w:unhideWhenUsed/>
    <w:qFormat/>
    <w:rsid w:val="00EF549A"/>
    <w:pPr>
      <w:spacing w:before="480" w:after="0"/>
      <w:outlineLvl w:val="9"/>
    </w:pPr>
    <w:rPr>
      <w:color w:val="365F91" w:themeColor="accent1" w:themeShade="BF"/>
      <w:lang w:val="en-US"/>
    </w:rPr>
  </w:style>
  <w:style w:type="paragraph" w:styleId="TOC1">
    <w:name w:val="toc 1"/>
    <w:basedOn w:val="Normal"/>
    <w:next w:val="Normal"/>
    <w:autoRedefine/>
    <w:uiPriority w:val="39"/>
    <w:unhideWhenUsed/>
    <w:rsid w:val="00DF4554"/>
    <w:pPr>
      <w:spacing w:after="100"/>
    </w:pPr>
    <w:rPr>
      <w:rFonts w:ascii="Times New Roman" w:hAnsi="Times New Roman"/>
      <w:sz w:val="24"/>
    </w:rPr>
  </w:style>
  <w:style w:type="paragraph" w:styleId="TOC2">
    <w:name w:val="toc 2"/>
    <w:basedOn w:val="Normal"/>
    <w:next w:val="Normal"/>
    <w:autoRedefine/>
    <w:uiPriority w:val="39"/>
    <w:unhideWhenUsed/>
    <w:rsid w:val="00DF4554"/>
    <w:pPr>
      <w:spacing w:after="100"/>
      <w:ind w:left="220"/>
    </w:pPr>
    <w:rPr>
      <w:rFonts w:ascii="Times New Roman" w:hAnsi="Times New Roman"/>
      <w:sz w:val="24"/>
    </w:rPr>
  </w:style>
  <w:style w:type="paragraph" w:styleId="TOC3">
    <w:name w:val="toc 3"/>
    <w:basedOn w:val="Normal"/>
    <w:next w:val="Normal"/>
    <w:autoRedefine/>
    <w:uiPriority w:val="39"/>
    <w:unhideWhenUsed/>
    <w:rsid w:val="00DF4554"/>
    <w:pPr>
      <w:spacing w:after="100"/>
      <w:ind w:left="440"/>
    </w:pPr>
    <w:rPr>
      <w:rFonts w:ascii="Times New Roman" w:hAnsi="Times New Roman"/>
      <w:sz w:val="24"/>
    </w:rPr>
  </w:style>
  <w:style w:type="character" w:customStyle="1" w:styleId="Heading4Char">
    <w:name w:val="Heading 4 Char"/>
    <w:basedOn w:val="DefaultParagraphFont"/>
    <w:link w:val="Heading4"/>
    <w:rsid w:val="00D3170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D3170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D31707"/>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D31707"/>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rsid w:val="00D31707"/>
    <w:rPr>
      <w:rFonts w:ascii="Times New Roman" w:eastAsia="Times New Roman" w:hAnsi="Times New Roman" w:cs="Times New Roman"/>
      <w:b/>
      <w:bCs/>
      <w:sz w:val="24"/>
      <w:szCs w:val="24"/>
    </w:rPr>
  </w:style>
  <w:style w:type="character" w:customStyle="1" w:styleId="Heading9Char">
    <w:name w:val="Heading 9 Char"/>
    <w:basedOn w:val="DefaultParagraphFont"/>
    <w:link w:val="Heading9"/>
    <w:rsid w:val="00D31707"/>
    <w:rPr>
      <w:rFonts w:ascii="Times New Roman" w:eastAsia="Times New Roman" w:hAnsi="Times New Roman" w:cs="Times New Roman"/>
      <w:b/>
      <w:bCs/>
      <w:sz w:val="24"/>
      <w:szCs w:val="24"/>
    </w:rPr>
  </w:style>
  <w:style w:type="table" w:styleId="TableGrid">
    <w:name w:val="Table Grid"/>
    <w:basedOn w:val="TableNormal"/>
    <w:uiPriority w:val="59"/>
    <w:rsid w:val="00B921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uiPriority w:val="99"/>
    <w:rsid w:val="00E6262E"/>
    <w:rPr>
      <w:rFonts w:ascii="Arial" w:hAnsi="Arial"/>
      <w:color w:val="auto"/>
      <w:vertAlign w:val="superscript"/>
    </w:rPr>
  </w:style>
  <w:style w:type="paragraph" w:styleId="FootnoteText">
    <w:name w:val="footnote text"/>
    <w:basedOn w:val="Normal"/>
    <w:link w:val="FootnoteTextChar"/>
    <w:uiPriority w:val="99"/>
    <w:rsid w:val="00E6262E"/>
    <w:pPr>
      <w:tabs>
        <w:tab w:val="left" w:pos="227"/>
      </w:tabs>
      <w:spacing w:before="60" w:after="60" w:line="240" w:lineRule="auto"/>
      <w:ind w:left="227" w:hanging="227"/>
      <w:jc w:val="both"/>
    </w:pPr>
    <w:rPr>
      <w:rFonts w:ascii="Arial" w:eastAsia="Times New Roman" w:hAnsi="Arial" w:cs="Times New Roman"/>
      <w:snapToGrid w:val="0"/>
      <w:sz w:val="20"/>
      <w:szCs w:val="20"/>
    </w:rPr>
  </w:style>
  <w:style w:type="character" w:customStyle="1" w:styleId="FootnoteTextChar">
    <w:name w:val="Footnote Text Char"/>
    <w:basedOn w:val="DefaultParagraphFont"/>
    <w:link w:val="FootnoteText"/>
    <w:uiPriority w:val="99"/>
    <w:rsid w:val="00E6262E"/>
    <w:rPr>
      <w:rFonts w:ascii="Arial" w:eastAsia="Times New Roman" w:hAnsi="Arial" w:cs="Times New Roman"/>
      <w:snapToGrid w:val="0"/>
      <w:sz w:val="20"/>
      <w:szCs w:val="20"/>
    </w:rPr>
  </w:style>
</w:styles>
</file>

<file path=word/webSettings.xml><?xml version="1.0" encoding="utf-8"?>
<w:webSettings xmlns:r="http://schemas.openxmlformats.org/officeDocument/2006/relationships" xmlns:w="http://schemas.openxmlformats.org/wordprocessingml/2006/main">
  <w:divs>
    <w:div w:id="39599791">
      <w:bodyDiv w:val="1"/>
      <w:marLeft w:val="0"/>
      <w:marRight w:val="0"/>
      <w:marTop w:val="0"/>
      <w:marBottom w:val="0"/>
      <w:divBdr>
        <w:top w:val="none" w:sz="0" w:space="0" w:color="auto"/>
        <w:left w:val="none" w:sz="0" w:space="0" w:color="auto"/>
        <w:bottom w:val="none" w:sz="0" w:space="0" w:color="auto"/>
        <w:right w:val="none" w:sz="0" w:space="0" w:color="auto"/>
      </w:divBdr>
    </w:div>
    <w:div w:id="144663315">
      <w:bodyDiv w:val="1"/>
      <w:marLeft w:val="0"/>
      <w:marRight w:val="0"/>
      <w:marTop w:val="0"/>
      <w:marBottom w:val="0"/>
      <w:divBdr>
        <w:top w:val="none" w:sz="0" w:space="0" w:color="auto"/>
        <w:left w:val="none" w:sz="0" w:space="0" w:color="auto"/>
        <w:bottom w:val="none" w:sz="0" w:space="0" w:color="auto"/>
        <w:right w:val="none" w:sz="0" w:space="0" w:color="auto"/>
      </w:divBdr>
    </w:div>
    <w:div w:id="264189217">
      <w:bodyDiv w:val="1"/>
      <w:marLeft w:val="0"/>
      <w:marRight w:val="0"/>
      <w:marTop w:val="0"/>
      <w:marBottom w:val="0"/>
      <w:divBdr>
        <w:top w:val="none" w:sz="0" w:space="0" w:color="auto"/>
        <w:left w:val="none" w:sz="0" w:space="0" w:color="auto"/>
        <w:bottom w:val="none" w:sz="0" w:space="0" w:color="auto"/>
        <w:right w:val="none" w:sz="0" w:space="0" w:color="auto"/>
      </w:divBdr>
    </w:div>
    <w:div w:id="430013527">
      <w:bodyDiv w:val="1"/>
      <w:marLeft w:val="0"/>
      <w:marRight w:val="0"/>
      <w:marTop w:val="0"/>
      <w:marBottom w:val="0"/>
      <w:divBdr>
        <w:top w:val="none" w:sz="0" w:space="0" w:color="auto"/>
        <w:left w:val="none" w:sz="0" w:space="0" w:color="auto"/>
        <w:bottom w:val="none" w:sz="0" w:space="0" w:color="auto"/>
        <w:right w:val="none" w:sz="0" w:space="0" w:color="auto"/>
      </w:divBdr>
    </w:div>
    <w:div w:id="822044616">
      <w:bodyDiv w:val="1"/>
      <w:marLeft w:val="0"/>
      <w:marRight w:val="0"/>
      <w:marTop w:val="0"/>
      <w:marBottom w:val="0"/>
      <w:divBdr>
        <w:top w:val="none" w:sz="0" w:space="0" w:color="auto"/>
        <w:left w:val="none" w:sz="0" w:space="0" w:color="auto"/>
        <w:bottom w:val="none" w:sz="0" w:space="0" w:color="auto"/>
        <w:right w:val="none" w:sz="0" w:space="0" w:color="auto"/>
      </w:divBdr>
    </w:div>
    <w:div w:id="1088192031">
      <w:bodyDiv w:val="1"/>
      <w:marLeft w:val="0"/>
      <w:marRight w:val="0"/>
      <w:marTop w:val="0"/>
      <w:marBottom w:val="0"/>
      <w:divBdr>
        <w:top w:val="none" w:sz="0" w:space="0" w:color="auto"/>
        <w:left w:val="none" w:sz="0" w:space="0" w:color="auto"/>
        <w:bottom w:val="none" w:sz="0" w:space="0" w:color="auto"/>
        <w:right w:val="none" w:sz="0" w:space="0" w:color="auto"/>
      </w:divBdr>
    </w:div>
    <w:div w:id="1136484581">
      <w:bodyDiv w:val="1"/>
      <w:marLeft w:val="0"/>
      <w:marRight w:val="0"/>
      <w:marTop w:val="0"/>
      <w:marBottom w:val="0"/>
      <w:divBdr>
        <w:top w:val="none" w:sz="0" w:space="0" w:color="auto"/>
        <w:left w:val="none" w:sz="0" w:space="0" w:color="auto"/>
        <w:bottom w:val="none" w:sz="0" w:space="0" w:color="auto"/>
        <w:right w:val="none" w:sz="0" w:space="0" w:color="auto"/>
      </w:divBdr>
    </w:div>
    <w:div w:id="1191265526">
      <w:bodyDiv w:val="1"/>
      <w:marLeft w:val="0"/>
      <w:marRight w:val="0"/>
      <w:marTop w:val="0"/>
      <w:marBottom w:val="0"/>
      <w:divBdr>
        <w:top w:val="none" w:sz="0" w:space="0" w:color="auto"/>
        <w:left w:val="none" w:sz="0" w:space="0" w:color="auto"/>
        <w:bottom w:val="none" w:sz="0" w:space="0" w:color="auto"/>
        <w:right w:val="none" w:sz="0" w:space="0" w:color="auto"/>
      </w:divBdr>
    </w:div>
    <w:div w:id="1212114902">
      <w:bodyDiv w:val="1"/>
      <w:marLeft w:val="0"/>
      <w:marRight w:val="0"/>
      <w:marTop w:val="0"/>
      <w:marBottom w:val="0"/>
      <w:divBdr>
        <w:top w:val="none" w:sz="0" w:space="0" w:color="auto"/>
        <w:left w:val="none" w:sz="0" w:space="0" w:color="auto"/>
        <w:bottom w:val="none" w:sz="0" w:space="0" w:color="auto"/>
        <w:right w:val="none" w:sz="0" w:space="0" w:color="auto"/>
      </w:divBdr>
    </w:div>
    <w:div w:id="1347706478">
      <w:bodyDiv w:val="1"/>
      <w:marLeft w:val="0"/>
      <w:marRight w:val="0"/>
      <w:marTop w:val="0"/>
      <w:marBottom w:val="0"/>
      <w:divBdr>
        <w:top w:val="none" w:sz="0" w:space="0" w:color="auto"/>
        <w:left w:val="none" w:sz="0" w:space="0" w:color="auto"/>
        <w:bottom w:val="none" w:sz="0" w:space="0" w:color="auto"/>
        <w:right w:val="none" w:sz="0" w:space="0" w:color="auto"/>
      </w:divBdr>
    </w:div>
    <w:div w:id="1412049173">
      <w:bodyDiv w:val="1"/>
      <w:marLeft w:val="0"/>
      <w:marRight w:val="0"/>
      <w:marTop w:val="0"/>
      <w:marBottom w:val="0"/>
      <w:divBdr>
        <w:top w:val="none" w:sz="0" w:space="0" w:color="auto"/>
        <w:left w:val="none" w:sz="0" w:space="0" w:color="auto"/>
        <w:bottom w:val="none" w:sz="0" w:space="0" w:color="auto"/>
        <w:right w:val="none" w:sz="0" w:space="0" w:color="auto"/>
      </w:divBdr>
    </w:div>
    <w:div w:id="1441026896">
      <w:bodyDiv w:val="1"/>
      <w:marLeft w:val="0"/>
      <w:marRight w:val="0"/>
      <w:marTop w:val="0"/>
      <w:marBottom w:val="0"/>
      <w:divBdr>
        <w:top w:val="none" w:sz="0" w:space="0" w:color="auto"/>
        <w:left w:val="none" w:sz="0" w:space="0" w:color="auto"/>
        <w:bottom w:val="none" w:sz="0" w:space="0" w:color="auto"/>
        <w:right w:val="none" w:sz="0" w:space="0" w:color="auto"/>
      </w:divBdr>
    </w:div>
    <w:div w:id="1542671148">
      <w:bodyDiv w:val="1"/>
      <w:marLeft w:val="0"/>
      <w:marRight w:val="0"/>
      <w:marTop w:val="0"/>
      <w:marBottom w:val="0"/>
      <w:divBdr>
        <w:top w:val="none" w:sz="0" w:space="0" w:color="auto"/>
        <w:left w:val="none" w:sz="0" w:space="0" w:color="auto"/>
        <w:bottom w:val="none" w:sz="0" w:space="0" w:color="auto"/>
        <w:right w:val="none" w:sz="0" w:space="0" w:color="auto"/>
      </w:divBdr>
    </w:div>
    <w:div w:id="1545753847">
      <w:bodyDiv w:val="1"/>
      <w:marLeft w:val="0"/>
      <w:marRight w:val="0"/>
      <w:marTop w:val="0"/>
      <w:marBottom w:val="0"/>
      <w:divBdr>
        <w:top w:val="none" w:sz="0" w:space="0" w:color="auto"/>
        <w:left w:val="none" w:sz="0" w:space="0" w:color="auto"/>
        <w:bottom w:val="none" w:sz="0" w:space="0" w:color="auto"/>
        <w:right w:val="none" w:sz="0" w:space="0" w:color="auto"/>
      </w:divBdr>
    </w:div>
    <w:div w:id="1620839628">
      <w:bodyDiv w:val="1"/>
      <w:marLeft w:val="0"/>
      <w:marRight w:val="0"/>
      <w:marTop w:val="0"/>
      <w:marBottom w:val="0"/>
      <w:divBdr>
        <w:top w:val="none" w:sz="0" w:space="0" w:color="auto"/>
        <w:left w:val="none" w:sz="0" w:space="0" w:color="auto"/>
        <w:bottom w:val="none" w:sz="0" w:space="0" w:color="auto"/>
        <w:right w:val="none" w:sz="0" w:space="0" w:color="auto"/>
      </w:divBdr>
    </w:div>
    <w:div w:id="1655908708">
      <w:bodyDiv w:val="1"/>
      <w:marLeft w:val="0"/>
      <w:marRight w:val="0"/>
      <w:marTop w:val="0"/>
      <w:marBottom w:val="0"/>
      <w:divBdr>
        <w:top w:val="none" w:sz="0" w:space="0" w:color="auto"/>
        <w:left w:val="none" w:sz="0" w:space="0" w:color="auto"/>
        <w:bottom w:val="none" w:sz="0" w:space="0" w:color="auto"/>
        <w:right w:val="none" w:sz="0" w:space="0" w:color="auto"/>
      </w:divBdr>
    </w:div>
    <w:div w:id="1976132939">
      <w:bodyDiv w:val="1"/>
      <w:marLeft w:val="0"/>
      <w:marRight w:val="0"/>
      <w:marTop w:val="0"/>
      <w:marBottom w:val="0"/>
      <w:divBdr>
        <w:top w:val="none" w:sz="0" w:space="0" w:color="auto"/>
        <w:left w:val="none" w:sz="0" w:space="0" w:color="auto"/>
        <w:bottom w:val="none" w:sz="0" w:space="0" w:color="auto"/>
        <w:right w:val="none" w:sz="0" w:space="0" w:color="auto"/>
      </w:divBdr>
    </w:div>
    <w:div w:id="1988196876">
      <w:bodyDiv w:val="1"/>
      <w:marLeft w:val="0"/>
      <w:marRight w:val="0"/>
      <w:marTop w:val="0"/>
      <w:marBottom w:val="0"/>
      <w:divBdr>
        <w:top w:val="none" w:sz="0" w:space="0" w:color="auto"/>
        <w:left w:val="none" w:sz="0" w:space="0" w:color="auto"/>
        <w:bottom w:val="none" w:sz="0" w:space="0" w:color="auto"/>
        <w:right w:val="none" w:sz="0" w:space="0" w:color="auto"/>
      </w:divBdr>
    </w:div>
    <w:div w:id="2010673054">
      <w:bodyDiv w:val="1"/>
      <w:marLeft w:val="0"/>
      <w:marRight w:val="0"/>
      <w:marTop w:val="0"/>
      <w:marBottom w:val="0"/>
      <w:divBdr>
        <w:top w:val="none" w:sz="0" w:space="0" w:color="auto"/>
        <w:left w:val="none" w:sz="0" w:space="0" w:color="auto"/>
        <w:bottom w:val="none" w:sz="0" w:space="0" w:color="auto"/>
        <w:right w:val="none" w:sz="0" w:space="0" w:color="auto"/>
      </w:divBdr>
    </w:div>
    <w:div w:id="2047245634">
      <w:bodyDiv w:val="1"/>
      <w:marLeft w:val="0"/>
      <w:marRight w:val="0"/>
      <w:marTop w:val="0"/>
      <w:marBottom w:val="0"/>
      <w:divBdr>
        <w:top w:val="none" w:sz="0" w:space="0" w:color="auto"/>
        <w:left w:val="none" w:sz="0" w:space="0" w:color="auto"/>
        <w:bottom w:val="none" w:sz="0" w:space="0" w:color="auto"/>
        <w:right w:val="none" w:sz="0" w:space="0" w:color="auto"/>
      </w:divBdr>
    </w:div>
    <w:div w:id="2077317033">
      <w:bodyDiv w:val="1"/>
      <w:marLeft w:val="0"/>
      <w:marRight w:val="0"/>
      <w:marTop w:val="0"/>
      <w:marBottom w:val="0"/>
      <w:divBdr>
        <w:top w:val="none" w:sz="0" w:space="0" w:color="auto"/>
        <w:left w:val="none" w:sz="0" w:space="0" w:color="auto"/>
        <w:bottom w:val="none" w:sz="0" w:space="0" w:color="auto"/>
        <w:right w:val="none" w:sz="0" w:space="0" w:color="auto"/>
      </w:divBdr>
    </w:div>
    <w:div w:id="210221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oomas@veeprojekt.ee" TargetMode="External"/><Relationship Id="rId18" Type="http://schemas.openxmlformats.org/officeDocument/2006/relationships/hyperlink" Target="mailto:karl@maves.ee"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meelis@veeprojekt.ee" TargetMode="External"/><Relationship Id="rId17" Type="http://schemas.openxmlformats.org/officeDocument/2006/relationships/hyperlink" Target="mailto:madis@maves.ee"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rasmus@piiber.ee" TargetMode="External"/><Relationship Id="rId20" Type="http://schemas.openxmlformats.org/officeDocument/2006/relationships/hyperlink" Target="mailto:rein.jarvekylg@emu.e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elis@veeprojekt.ee"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urmas@ibun.ee"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erki@kobras.e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kalev@maajavesi.ee" TargetMode="External"/><Relationship Id="rId22" Type="http://schemas.openxmlformats.org/officeDocument/2006/relationships/header" Target="header3.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envir.ee/orb.aw/class=file/action=preview/id=1083961/Paisutamise+juhe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8CFE0-1B57-4682-8516-B06224A6A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16</Pages>
  <Words>4084</Words>
  <Characters>23693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meelis</dc:creator>
  <cp:lastModifiedBy>meelis</cp:lastModifiedBy>
  <cp:revision>515</cp:revision>
  <cp:lastPrinted>2013-06-05T10:32:00Z</cp:lastPrinted>
  <dcterms:created xsi:type="dcterms:W3CDTF">2012-02-09T08:27:00Z</dcterms:created>
  <dcterms:modified xsi:type="dcterms:W3CDTF">2013-10-17T13:12:00Z</dcterms:modified>
</cp:coreProperties>
</file>